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2E47" w14:textId="77777777" w:rsidR="00892272" w:rsidRPr="00B476C8" w:rsidRDefault="000845B8" w:rsidP="001C184C">
      <w:pPr>
        <w:tabs>
          <w:tab w:val="left" w:pos="2977"/>
        </w:tabs>
        <w:autoSpaceDE w:val="0"/>
        <w:autoSpaceDN w:val="0"/>
        <w:adjustRightInd w:val="0"/>
        <w:jc w:val="both"/>
        <w:rPr>
          <w:bCs/>
          <w:color w:val="auto"/>
          <w:sz w:val="22"/>
          <w:szCs w:val="22"/>
        </w:rPr>
      </w:pPr>
      <w:r w:rsidRPr="00B476C8">
        <w:rPr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DF19E3" wp14:editId="33B8BF1D">
            <wp:simplePos x="0" y="0"/>
            <wp:positionH relativeFrom="margin">
              <wp:posOffset>99060</wp:posOffset>
            </wp:positionH>
            <wp:positionV relativeFrom="margin">
              <wp:posOffset>38735</wp:posOffset>
            </wp:positionV>
            <wp:extent cx="784860" cy="915670"/>
            <wp:effectExtent l="0" t="0" r="0" b="0"/>
            <wp:wrapSquare wrapText="bothSides"/>
            <wp:docPr id="2" name="Imagem 4" descr="UF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FR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272" w:rsidRPr="00B476C8">
        <w:rPr>
          <w:bCs/>
          <w:color w:val="auto"/>
          <w:sz w:val="22"/>
          <w:szCs w:val="22"/>
        </w:rPr>
        <w:t>UNIVERSIDADE FEDERAL DO RIO DE JANEIRO</w:t>
      </w:r>
    </w:p>
    <w:p w14:paraId="087E3668" w14:textId="77777777" w:rsidR="00892272" w:rsidRPr="00B476C8" w:rsidRDefault="00892272" w:rsidP="001C184C">
      <w:pPr>
        <w:tabs>
          <w:tab w:val="left" w:pos="2977"/>
          <w:tab w:val="left" w:pos="6932"/>
        </w:tabs>
        <w:autoSpaceDE w:val="0"/>
        <w:autoSpaceDN w:val="0"/>
        <w:adjustRightInd w:val="0"/>
        <w:jc w:val="both"/>
        <w:rPr>
          <w:bCs/>
          <w:color w:val="auto"/>
          <w:sz w:val="22"/>
          <w:szCs w:val="22"/>
        </w:rPr>
      </w:pPr>
      <w:r w:rsidRPr="00B476C8">
        <w:rPr>
          <w:bCs/>
          <w:color w:val="auto"/>
          <w:sz w:val="22"/>
          <w:szCs w:val="22"/>
        </w:rPr>
        <w:t>CENTRO DE FILOSOFIA E CIÊNCIAS HUMANAS</w:t>
      </w:r>
    </w:p>
    <w:p w14:paraId="4D14FF06" w14:textId="4EDA3F35" w:rsidR="00892272" w:rsidRPr="00B476C8" w:rsidRDefault="00892272" w:rsidP="001C184C">
      <w:pPr>
        <w:tabs>
          <w:tab w:val="left" w:pos="2977"/>
        </w:tabs>
        <w:jc w:val="both"/>
        <w:rPr>
          <w:color w:val="auto"/>
          <w:sz w:val="22"/>
          <w:szCs w:val="22"/>
        </w:rPr>
      </w:pPr>
      <w:r w:rsidRPr="00B476C8">
        <w:rPr>
          <w:bCs/>
          <w:color w:val="auto"/>
          <w:sz w:val="22"/>
          <w:szCs w:val="22"/>
        </w:rPr>
        <w:t>FACULDADE DE EDUCAÇÃO</w:t>
      </w:r>
      <w:r w:rsidR="00AE006E" w:rsidRPr="00B476C8">
        <w:rPr>
          <w:bCs/>
          <w:color w:val="auto"/>
          <w:sz w:val="22"/>
          <w:szCs w:val="22"/>
        </w:rPr>
        <w:t xml:space="preserve"> -</w:t>
      </w:r>
      <w:r w:rsidR="00AE006E" w:rsidRPr="00B476C8">
        <w:rPr>
          <w:color w:val="auto"/>
          <w:sz w:val="22"/>
          <w:szCs w:val="22"/>
        </w:rPr>
        <w:t xml:space="preserve"> </w:t>
      </w:r>
      <w:r w:rsidRPr="00B476C8">
        <w:rPr>
          <w:color w:val="auto"/>
          <w:sz w:val="22"/>
          <w:szCs w:val="22"/>
        </w:rPr>
        <w:t xml:space="preserve">DISCIPLINA: </w:t>
      </w:r>
      <w:r w:rsidR="0019696C" w:rsidRPr="00B476C8">
        <w:rPr>
          <w:b/>
          <w:color w:val="auto"/>
          <w:sz w:val="22"/>
          <w:szCs w:val="22"/>
        </w:rPr>
        <w:t>Profissão Docente</w:t>
      </w:r>
      <w:r w:rsidR="00F9543D" w:rsidRPr="00B476C8">
        <w:rPr>
          <w:color w:val="auto"/>
          <w:sz w:val="22"/>
          <w:szCs w:val="22"/>
        </w:rPr>
        <w:t xml:space="preserve"> </w:t>
      </w:r>
      <w:r w:rsidR="00EF41D9" w:rsidRPr="00B476C8">
        <w:rPr>
          <w:color w:val="auto"/>
          <w:sz w:val="22"/>
          <w:szCs w:val="22"/>
        </w:rPr>
        <w:t>(ED</w:t>
      </w:r>
      <w:r w:rsidR="0019696C" w:rsidRPr="00B476C8">
        <w:rPr>
          <w:color w:val="auto"/>
          <w:sz w:val="22"/>
          <w:szCs w:val="22"/>
        </w:rPr>
        <w:t>W</w:t>
      </w:r>
      <w:r w:rsidR="004B2965" w:rsidRPr="00B476C8">
        <w:rPr>
          <w:color w:val="auto"/>
          <w:sz w:val="22"/>
          <w:szCs w:val="22"/>
        </w:rPr>
        <w:t xml:space="preserve"> 001</w:t>
      </w:r>
      <w:r w:rsidR="00EF41D9" w:rsidRPr="00B476C8">
        <w:rPr>
          <w:color w:val="auto"/>
          <w:sz w:val="22"/>
          <w:szCs w:val="22"/>
        </w:rPr>
        <w:t>)</w:t>
      </w:r>
    </w:p>
    <w:p w14:paraId="2CBB05B4" w14:textId="4870040F" w:rsidR="00536284" w:rsidRPr="00B476C8" w:rsidRDefault="00892272" w:rsidP="001C184C">
      <w:pPr>
        <w:tabs>
          <w:tab w:val="left" w:pos="2977"/>
        </w:tabs>
        <w:jc w:val="both"/>
        <w:rPr>
          <w:color w:val="auto"/>
          <w:sz w:val="22"/>
          <w:szCs w:val="22"/>
        </w:rPr>
      </w:pPr>
      <w:r w:rsidRPr="00B476C8">
        <w:rPr>
          <w:color w:val="auto"/>
          <w:sz w:val="22"/>
          <w:szCs w:val="22"/>
        </w:rPr>
        <w:t>PROFESSORA: Ligia Karam C</w:t>
      </w:r>
      <w:r w:rsidR="000849C4" w:rsidRPr="00B476C8">
        <w:rPr>
          <w:color w:val="auto"/>
          <w:sz w:val="22"/>
          <w:szCs w:val="22"/>
        </w:rPr>
        <w:t>orrêa</w:t>
      </w:r>
      <w:r w:rsidRPr="00B476C8">
        <w:rPr>
          <w:color w:val="auto"/>
          <w:sz w:val="22"/>
          <w:szCs w:val="22"/>
        </w:rPr>
        <w:t xml:space="preserve"> de Magalhães</w:t>
      </w:r>
      <w:r w:rsidR="00AE006E" w:rsidRPr="00B476C8">
        <w:rPr>
          <w:color w:val="auto"/>
          <w:sz w:val="22"/>
          <w:szCs w:val="22"/>
        </w:rPr>
        <w:t xml:space="preserve"> - </w:t>
      </w:r>
      <w:r w:rsidR="00536284" w:rsidRPr="00B476C8">
        <w:rPr>
          <w:color w:val="auto"/>
          <w:sz w:val="22"/>
          <w:szCs w:val="22"/>
        </w:rPr>
        <w:t>ligiakaram@gmail.com</w:t>
      </w:r>
    </w:p>
    <w:p w14:paraId="05C54CD2" w14:textId="3E7D330D" w:rsidR="00FB21A0" w:rsidRPr="00B476C8" w:rsidRDefault="00536284" w:rsidP="001C184C">
      <w:pPr>
        <w:tabs>
          <w:tab w:val="left" w:pos="4695"/>
        </w:tabs>
        <w:jc w:val="both"/>
        <w:rPr>
          <w:color w:val="auto"/>
          <w:sz w:val="22"/>
          <w:szCs w:val="22"/>
        </w:rPr>
      </w:pPr>
      <w:r w:rsidRPr="00B476C8">
        <w:rPr>
          <w:color w:val="auto"/>
          <w:sz w:val="22"/>
          <w:szCs w:val="22"/>
        </w:rPr>
        <w:t>Turma</w:t>
      </w:r>
      <w:r w:rsidR="00791326">
        <w:rPr>
          <w:color w:val="auto"/>
          <w:sz w:val="22"/>
          <w:szCs w:val="22"/>
        </w:rPr>
        <w:t>:</w:t>
      </w:r>
      <w:r w:rsidR="00C6187D" w:rsidRPr="00B476C8">
        <w:rPr>
          <w:color w:val="auto"/>
          <w:sz w:val="22"/>
          <w:szCs w:val="22"/>
        </w:rPr>
        <w:tab/>
      </w:r>
      <w:r w:rsidR="00C6187D" w:rsidRPr="00B476C8">
        <w:rPr>
          <w:color w:val="auto"/>
          <w:sz w:val="22"/>
          <w:szCs w:val="22"/>
        </w:rPr>
        <w:tab/>
      </w:r>
      <w:r w:rsidR="00C6187D" w:rsidRPr="00B476C8">
        <w:rPr>
          <w:color w:val="auto"/>
          <w:sz w:val="22"/>
          <w:szCs w:val="22"/>
        </w:rPr>
        <w:tab/>
      </w:r>
      <w:r w:rsidR="00C6187D" w:rsidRPr="00B476C8">
        <w:rPr>
          <w:color w:val="auto"/>
          <w:sz w:val="22"/>
          <w:szCs w:val="22"/>
          <w:highlight w:val="green"/>
        </w:rPr>
        <w:t xml:space="preserve">Código: </w:t>
      </w:r>
    </w:p>
    <w:p w14:paraId="4EB2EA0F" w14:textId="641C5DD3" w:rsidR="00215A24" w:rsidRPr="00B476C8" w:rsidRDefault="00657AE1" w:rsidP="001C184C">
      <w:pPr>
        <w:tabs>
          <w:tab w:val="left" w:pos="4785"/>
        </w:tabs>
        <w:jc w:val="both"/>
        <w:rPr>
          <w:color w:val="auto"/>
          <w:sz w:val="22"/>
          <w:szCs w:val="22"/>
        </w:rPr>
      </w:pPr>
      <w:r w:rsidRPr="00B476C8">
        <w:rPr>
          <w:color w:val="auto"/>
          <w:sz w:val="22"/>
          <w:szCs w:val="22"/>
        </w:rPr>
        <w:t xml:space="preserve"> </w:t>
      </w:r>
      <w:r w:rsidR="00FB4609" w:rsidRPr="00B476C8">
        <w:rPr>
          <w:color w:val="auto"/>
          <w:sz w:val="22"/>
          <w:szCs w:val="22"/>
        </w:rPr>
        <w:t>Horário:</w:t>
      </w:r>
      <w:r w:rsidR="0040445E" w:rsidRPr="00B476C8">
        <w:rPr>
          <w:color w:val="auto"/>
          <w:sz w:val="22"/>
          <w:szCs w:val="22"/>
        </w:rPr>
        <w:tab/>
      </w:r>
      <w:r w:rsidR="0040445E" w:rsidRPr="00B476C8">
        <w:rPr>
          <w:color w:val="auto"/>
          <w:sz w:val="22"/>
          <w:szCs w:val="22"/>
        </w:rPr>
        <w:tab/>
      </w:r>
      <w:r w:rsidR="00FB21A0" w:rsidRPr="00B476C8">
        <w:rPr>
          <w:color w:val="auto"/>
          <w:sz w:val="22"/>
          <w:szCs w:val="22"/>
        </w:rPr>
        <w:tab/>
      </w:r>
      <w:r w:rsidR="0040445E" w:rsidRPr="00B476C8">
        <w:rPr>
          <w:color w:val="auto"/>
          <w:sz w:val="22"/>
          <w:szCs w:val="22"/>
        </w:rPr>
        <w:tab/>
      </w:r>
      <w:r w:rsidR="00F82CEA" w:rsidRPr="00B476C8">
        <w:rPr>
          <w:bCs/>
          <w:color w:val="auto"/>
          <w:sz w:val="22"/>
          <w:szCs w:val="22"/>
        </w:rPr>
        <w:t>2</w:t>
      </w:r>
      <w:r w:rsidR="00C6187D" w:rsidRPr="00B476C8">
        <w:rPr>
          <w:bCs/>
          <w:color w:val="auto"/>
          <w:sz w:val="22"/>
          <w:szCs w:val="22"/>
        </w:rPr>
        <w:t xml:space="preserve">ª feira – Tarde – Sala </w:t>
      </w:r>
      <w:r w:rsidR="009A077F">
        <w:rPr>
          <w:bCs/>
          <w:color w:val="auto"/>
          <w:sz w:val="22"/>
          <w:szCs w:val="22"/>
        </w:rPr>
        <w:t>E1</w:t>
      </w:r>
      <w:r w:rsidR="00C6187D" w:rsidRPr="00B476C8">
        <w:rPr>
          <w:bCs/>
          <w:color w:val="auto"/>
          <w:sz w:val="22"/>
          <w:szCs w:val="22"/>
        </w:rPr>
        <w:t xml:space="preserve">- </w:t>
      </w:r>
      <w:r w:rsidR="00540B1C" w:rsidRPr="00B476C8">
        <w:rPr>
          <w:bCs/>
          <w:color w:val="auto"/>
          <w:sz w:val="22"/>
          <w:szCs w:val="22"/>
        </w:rPr>
        <w:t>FL</w:t>
      </w:r>
    </w:p>
    <w:p w14:paraId="1364C5C3" w14:textId="3F444905" w:rsidR="00BB7FE8" w:rsidRPr="00B476C8" w:rsidRDefault="00BB7FE8" w:rsidP="001C184C">
      <w:pPr>
        <w:tabs>
          <w:tab w:val="left" w:pos="708"/>
          <w:tab w:val="left" w:pos="1416"/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64"/>
          <w:tab w:val="left" w:pos="6949"/>
        </w:tabs>
        <w:spacing w:before="120" w:after="120"/>
        <w:jc w:val="center"/>
        <w:rPr>
          <w:color w:val="auto"/>
          <w:sz w:val="22"/>
          <w:szCs w:val="22"/>
        </w:rPr>
      </w:pPr>
      <w:r w:rsidRPr="00B476C8">
        <w:rPr>
          <w:color w:val="auto"/>
          <w:sz w:val="22"/>
          <w:szCs w:val="22"/>
        </w:rPr>
        <w:t xml:space="preserve">Semestre com início em </w:t>
      </w:r>
      <w:r w:rsidR="00BE2B4C">
        <w:rPr>
          <w:color w:val="auto"/>
          <w:sz w:val="22"/>
          <w:szCs w:val="22"/>
        </w:rPr>
        <w:t>18</w:t>
      </w:r>
      <w:r w:rsidRPr="00B476C8">
        <w:rPr>
          <w:color w:val="auto"/>
          <w:sz w:val="22"/>
          <w:szCs w:val="22"/>
        </w:rPr>
        <w:t xml:space="preserve"> de </w:t>
      </w:r>
      <w:r w:rsidR="00BE2B4C">
        <w:rPr>
          <w:color w:val="auto"/>
          <w:sz w:val="22"/>
          <w:szCs w:val="22"/>
        </w:rPr>
        <w:t>março</w:t>
      </w:r>
      <w:r w:rsidR="00A108CA" w:rsidRPr="00B476C8">
        <w:rPr>
          <w:color w:val="auto"/>
          <w:sz w:val="22"/>
          <w:szCs w:val="22"/>
        </w:rPr>
        <w:t xml:space="preserve"> e término em </w:t>
      </w:r>
      <w:r w:rsidR="00BE2B4C">
        <w:rPr>
          <w:color w:val="auto"/>
          <w:sz w:val="22"/>
          <w:szCs w:val="22"/>
        </w:rPr>
        <w:t xml:space="preserve">24 </w:t>
      </w:r>
      <w:r w:rsidRPr="00B476C8">
        <w:rPr>
          <w:color w:val="auto"/>
          <w:sz w:val="22"/>
          <w:szCs w:val="22"/>
        </w:rPr>
        <w:t xml:space="preserve">de </w:t>
      </w:r>
      <w:r w:rsidR="00BE2B4C">
        <w:rPr>
          <w:color w:val="auto"/>
          <w:sz w:val="22"/>
          <w:szCs w:val="22"/>
        </w:rPr>
        <w:t>junho</w:t>
      </w:r>
      <w:r w:rsidRPr="00B476C8">
        <w:rPr>
          <w:color w:val="auto"/>
          <w:sz w:val="22"/>
          <w:szCs w:val="22"/>
        </w:rPr>
        <w:t xml:space="preserve"> de 202</w:t>
      </w:r>
      <w:r w:rsidR="00BE2B4C">
        <w:rPr>
          <w:color w:val="auto"/>
          <w:sz w:val="22"/>
          <w:szCs w:val="22"/>
        </w:rPr>
        <w:t>4</w:t>
      </w:r>
    </w:p>
    <w:p w14:paraId="1C039213" w14:textId="2F60A377" w:rsidR="00BB7FE8" w:rsidRPr="00B476C8" w:rsidRDefault="00536284" w:rsidP="001C184C">
      <w:pPr>
        <w:spacing w:before="120" w:after="120"/>
        <w:jc w:val="center"/>
        <w:rPr>
          <w:b/>
          <w:color w:val="auto"/>
          <w:sz w:val="22"/>
          <w:szCs w:val="22"/>
        </w:rPr>
      </w:pPr>
      <w:r w:rsidRPr="00B476C8">
        <w:rPr>
          <w:b/>
          <w:sz w:val="22"/>
          <w:szCs w:val="22"/>
        </w:rPr>
        <w:t xml:space="preserve">Plano de Ensino – </w:t>
      </w:r>
      <w:r w:rsidR="00BB7FE8" w:rsidRPr="00B476C8">
        <w:rPr>
          <w:b/>
          <w:color w:val="auto"/>
          <w:sz w:val="22"/>
          <w:szCs w:val="22"/>
        </w:rPr>
        <w:t>202</w:t>
      </w:r>
      <w:r w:rsidR="00BE2B4C">
        <w:rPr>
          <w:b/>
          <w:color w:val="auto"/>
          <w:sz w:val="22"/>
          <w:szCs w:val="22"/>
        </w:rPr>
        <w:t>4/1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7512"/>
      </w:tblGrid>
      <w:tr w:rsidR="00F62E8F" w:rsidRPr="00EB1134" w14:paraId="5A24755B" w14:textId="77777777" w:rsidTr="00731182">
        <w:trPr>
          <w:trHeight w:val="300"/>
        </w:trPr>
        <w:tc>
          <w:tcPr>
            <w:tcW w:w="1134" w:type="dxa"/>
            <w:vAlign w:val="center"/>
          </w:tcPr>
          <w:p w14:paraId="27BF1497" w14:textId="77777777" w:rsidR="0001500B" w:rsidRPr="00EB1134" w:rsidRDefault="0001500B" w:rsidP="00EB1134">
            <w:pPr>
              <w:tabs>
                <w:tab w:val="left" w:pos="2977"/>
              </w:tabs>
              <w:spacing w:before="60"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EB1134">
              <w:rPr>
                <w:b/>
                <w:color w:val="auto"/>
                <w:sz w:val="22"/>
                <w:szCs w:val="22"/>
              </w:rPr>
              <w:t>Data</w:t>
            </w:r>
          </w:p>
        </w:tc>
        <w:tc>
          <w:tcPr>
            <w:tcW w:w="2127" w:type="dxa"/>
            <w:vAlign w:val="center"/>
          </w:tcPr>
          <w:p w14:paraId="6885A9A3" w14:textId="4182C185" w:rsidR="0001500B" w:rsidRPr="00EB1134" w:rsidRDefault="00357644" w:rsidP="00EB1134">
            <w:pPr>
              <w:tabs>
                <w:tab w:val="left" w:pos="2977"/>
              </w:tabs>
              <w:spacing w:before="60"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EB1134">
              <w:rPr>
                <w:b/>
                <w:color w:val="auto"/>
                <w:sz w:val="22"/>
                <w:szCs w:val="22"/>
              </w:rPr>
              <w:t>Tema</w:t>
            </w:r>
          </w:p>
        </w:tc>
        <w:tc>
          <w:tcPr>
            <w:tcW w:w="7512" w:type="dxa"/>
            <w:vAlign w:val="center"/>
          </w:tcPr>
          <w:p w14:paraId="6AC9C8AD" w14:textId="3CE2EBB2" w:rsidR="00357644" w:rsidRPr="00EB1134" w:rsidRDefault="00E40DDE" w:rsidP="00731182">
            <w:pPr>
              <w:tabs>
                <w:tab w:val="left" w:pos="2977"/>
                <w:tab w:val="left" w:pos="4711"/>
              </w:tabs>
              <w:spacing w:before="60" w:after="60"/>
              <w:ind w:right="-524"/>
              <w:jc w:val="center"/>
              <w:rPr>
                <w:b/>
                <w:color w:val="auto"/>
                <w:sz w:val="22"/>
                <w:szCs w:val="22"/>
              </w:rPr>
            </w:pPr>
            <w:r w:rsidRPr="00EB1134">
              <w:rPr>
                <w:b/>
                <w:color w:val="auto"/>
                <w:sz w:val="22"/>
                <w:szCs w:val="22"/>
              </w:rPr>
              <w:t>Proposta de trabalho</w:t>
            </w:r>
          </w:p>
        </w:tc>
      </w:tr>
      <w:tr w:rsidR="00FB21A0" w:rsidRPr="00EB1134" w14:paraId="55E997F5" w14:textId="77777777" w:rsidTr="00731182">
        <w:trPr>
          <w:trHeight w:val="2489"/>
        </w:trPr>
        <w:tc>
          <w:tcPr>
            <w:tcW w:w="1134" w:type="dxa"/>
            <w:vAlign w:val="center"/>
          </w:tcPr>
          <w:p w14:paraId="412B74BC" w14:textId="31F2AB35" w:rsidR="0083259A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0</w:t>
            </w:r>
            <w:r w:rsidR="002F1BB3" w:rsidRPr="00EB1134">
              <w:rPr>
                <w:color w:val="auto"/>
                <w:sz w:val="22"/>
                <w:szCs w:val="22"/>
              </w:rPr>
              <w:t>8</w:t>
            </w:r>
            <w:r w:rsidRPr="00EB1134">
              <w:rPr>
                <w:color w:val="auto"/>
                <w:sz w:val="22"/>
                <w:szCs w:val="22"/>
              </w:rPr>
              <w:t>/04</w:t>
            </w:r>
          </w:p>
          <w:p w14:paraId="4FF9A1A1" w14:textId="56EF0060" w:rsidR="0047374D" w:rsidRPr="00EB1134" w:rsidRDefault="00A608A8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</w:t>
            </w:r>
            <w:r w:rsidR="00FB21A0" w:rsidRPr="00EB1134">
              <w:rPr>
                <w:color w:val="auto"/>
                <w:sz w:val="22"/>
                <w:szCs w:val="22"/>
              </w:rPr>
              <w:t>ª aula</w:t>
            </w:r>
          </w:p>
        </w:tc>
        <w:tc>
          <w:tcPr>
            <w:tcW w:w="2127" w:type="dxa"/>
            <w:vAlign w:val="center"/>
          </w:tcPr>
          <w:p w14:paraId="36BA772E" w14:textId="324D34CA" w:rsidR="00FB21A0" w:rsidRPr="00EB1134" w:rsidRDefault="00352C63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O campo da Profissão docente</w:t>
            </w:r>
          </w:p>
        </w:tc>
        <w:tc>
          <w:tcPr>
            <w:tcW w:w="7512" w:type="dxa"/>
            <w:vAlign w:val="center"/>
          </w:tcPr>
          <w:p w14:paraId="1AAB3877" w14:textId="202F1967" w:rsidR="00352C63" w:rsidRPr="00EB1134" w:rsidRDefault="00352C63" w:rsidP="00731182">
            <w:pPr>
              <w:pStyle w:val="PargrafodaLista"/>
              <w:numPr>
                <w:ilvl w:val="0"/>
                <w:numId w:val="41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/>
              <w:jc w:val="both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Apresentação: Professor e estudantes </w:t>
            </w:r>
          </w:p>
          <w:p w14:paraId="35A1E9C6" w14:textId="26D8EE06" w:rsidR="00352C63" w:rsidRPr="00EB1134" w:rsidRDefault="00352C63" w:rsidP="00731182">
            <w:pPr>
              <w:pStyle w:val="PargrafodaLista"/>
              <w:numPr>
                <w:ilvl w:val="0"/>
                <w:numId w:val="41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/>
              <w:jc w:val="both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Apresentação os objetivos da disciplina; justificativa; conteúdos; proposta do cronograma; metodologia e proposta didática: trabalhos e avaliação; entrega de trabalhos e outros.</w:t>
            </w:r>
          </w:p>
          <w:p w14:paraId="4E55BF8A" w14:textId="77777777" w:rsidR="004D174C" w:rsidRPr="00EB1134" w:rsidRDefault="00540B1C" w:rsidP="00731182">
            <w:pPr>
              <w:pStyle w:val="PargrafodaLista"/>
              <w:numPr>
                <w:ilvl w:val="0"/>
                <w:numId w:val="41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/>
              <w:jc w:val="both"/>
              <w:rPr>
                <w:bCs/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Explorando a disciplina: leituras; o que conhecem; qual a imagem de professor presente no imaginário social/cultural? </w:t>
            </w:r>
            <w:r w:rsidRPr="00EB1134">
              <w:rPr>
                <w:color w:val="373A3C"/>
                <w:sz w:val="22"/>
                <w:szCs w:val="22"/>
              </w:rPr>
              <w:t>Debater o tema central da disciplina, trazendo</w:t>
            </w:r>
            <w:r w:rsidRPr="00EB1134">
              <w:rPr>
                <w:bCs/>
                <w:color w:val="auto"/>
                <w:sz w:val="22"/>
                <w:szCs w:val="22"/>
              </w:rPr>
              <w:t xml:space="preserve"> dúvidas e questões para debate coletivo no decorrer do semestre</w:t>
            </w:r>
          </w:p>
          <w:p w14:paraId="3BD0D78A" w14:textId="4AA20293" w:rsidR="00D97483" w:rsidRPr="00EB1134" w:rsidRDefault="0028138A" w:rsidP="00731182">
            <w:pPr>
              <w:pStyle w:val="PargrafodaLista"/>
              <w:numPr>
                <w:ilvl w:val="0"/>
                <w:numId w:val="41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/>
              <w:jc w:val="both"/>
              <w:rPr>
                <w:bCs/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Estudo dos principais momentos da trajetória da formação docente no Brasil. </w:t>
            </w:r>
            <w:r w:rsidR="00E50545" w:rsidRPr="00EB1134">
              <w:rPr>
                <w:color w:val="auto"/>
                <w:sz w:val="22"/>
                <w:szCs w:val="22"/>
              </w:rPr>
              <w:t>Através de slides apresentar e debater o tema.</w:t>
            </w:r>
          </w:p>
        </w:tc>
      </w:tr>
      <w:tr w:rsidR="00AE006E" w:rsidRPr="00EB1134" w14:paraId="6A60C077" w14:textId="77777777" w:rsidTr="00731182">
        <w:trPr>
          <w:trHeight w:val="70"/>
        </w:trPr>
        <w:tc>
          <w:tcPr>
            <w:tcW w:w="1134" w:type="dxa"/>
            <w:vAlign w:val="center"/>
          </w:tcPr>
          <w:p w14:paraId="5998CAD2" w14:textId="1101935D" w:rsidR="00AE006E" w:rsidRPr="00EB1134" w:rsidRDefault="0047374D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15</w:t>
            </w:r>
            <w:r w:rsidR="009A077F" w:rsidRPr="00EB1134">
              <w:rPr>
                <w:color w:val="auto"/>
                <w:sz w:val="22"/>
                <w:szCs w:val="22"/>
              </w:rPr>
              <w:t>/04</w:t>
            </w:r>
          </w:p>
          <w:p w14:paraId="53D164EF" w14:textId="77777777" w:rsidR="00AE006E" w:rsidRPr="00EB1134" w:rsidRDefault="00AE006E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2ª aula</w:t>
            </w:r>
          </w:p>
          <w:p w14:paraId="70F09896" w14:textId="210AF68C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91AA7C1" w14:textId="1C35EF44" w:rsidR="00AE006E" w:rsidRPr="00EB1134" w:rsidRDefault="000066E3" w:rsidP="00EB1134">
            <w:pPr>
              <w:tabs>
                <w:tab w:val="left" w:pos="2977"/>
              </w:tabs>
              <w:spacing w:before="60" w:after="60"/>
              <w:rPr>
                <w:bCs/>
                <w:iCs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Trabalho e Formação de professores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35F2F1" w14:textId="101FAF35" w:rsidR="00900000" w:rsidRPr="00EB1134" w:rsidRDefault="00321349" w:rsidP="00731182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ind w:left="335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Educação, ensino e docência: </w:t>
            </w:r>
            <w:r w:rsidR="000066E3" w:rsidRPr="00EB1134">
              <w:rPr>
                <w:color w:val="auto"/>
                <w:sz w:val="22"/>
                <w:szCs w:val="22"/>
              </w:rPr>
              <w:t xml:space="preserve">histórico da FP, </w:t>
            </w:r>
            <w:r w:rsidRPr="00EB1134">
              <w:rPr>
                <w:color w:val="auto"/>
                <w:sz w:val="22"/>
                <w:szCs w:val="22"/>
              </w:rPr>
              <w:t>natureza da educação e c</w:t>
            </w:r>
            <w:r w:rsidR="00E13C3B" w:rsidRPr="00EB1134">
              <w:rPr>
                <w:color w:val="auto"/>
                <w:sz w:val="22"/>
                <w:szCs w:val="22"/>
              </w:rPr>
              <w:t>oncepção de docência</w:t>
            </w:r>
            <w:r w:rsidRPr="00EB1134">
              <w:rPr>
                <w:color w:val="auto"/>
                <w:sz w:val="22"/>
                <w:szCs w:val="22"/>
              </w:rPr>
              <w:t>; I</w:t>
            </w:r>
            <w:r w:rsidRPr="00EB1134">
              <w:rPr>
                <w:sz w:val="22"/>
                <w:szCs w:val="22"/>
              </w:rPr>
              <w:t>magens da docência para a construção da identidade e do fazer docente e suas implicações.</w:t>
            </w:r>
          </w:p>
          <w:p w14:paraId="26C57DEE" w14:textId="33B3F0DA" w:rsidR="00900000" w:rsidRPr="00EB1134" w:rsidRDefault="00900000" w:rsidP="00731182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ind w:right="-524"/>
              <w:rPr>
                <w:color w:val="auto"/>
                <w:sz w:val="22"/>
                <w:szCs w:val="22"/>
              </w:rPr>
            </w:pPr>
            <w:r w:rsidRPr="00EB1134">
              <w:rPr>
                <w:b/>
                <w:color w:val="auto"/>
                <w:sz w:val="22"/>
                <w:szCs w:val="22"/>
              </w:rPr>
              <w:t>Textos de referência</w:t>
            </w:r>
            <w:r w:rsidRPr="00EB1134">
              <w:rPr>
                <w:color w:val="auto"/>
                <w:sz w:val="22"/>
                <w:szCs w:val="22"/>
              </w:rPr>
              <w:t>:</w:t>
            </w:r>
          </w:p>
          <w:p w14:paraId="192BBCFB" w14:textId="7D0D7D91" w:rsidR="00156E78" w:rsidRPr="00EB1134" w:rsidRDefault="00321349" w:rsidP="0073118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/>
              <w:ind w:left="312" w:right="-524" w:hanging="357"/>
              <w:contextualSpacing w:val="0"/>
              <w:rPr>
                <w:sz w:val="22"/>
                <w:szCs w:val="22"/>
                <w:shd w:val="clear" w:color="auto" w:fill="FFFFFF"/>
              </w:rPr>
            </w:pPr>
            <w:r w:rsidRPr="00EB1134">
              <w:rPr>
                <w:sz w:val="22"/>
                <w:szCs w:val="22"/>
                <w:shd w:val="clear" w:color="auto" w:fill="FFFFFF"/>
              </w:rPr>
              <w:t xml:space="preserve">Saviani, D. (2015). SOBRE A NATUREZA E ESPECIFICIDADE DA EDUCAÇÃO. </w:t>
            </w:r>
            <w:r w:rsidRPr="00EB1134">
              <w:rPr>
                <w:i/>
                <w:iCs/>
                <w:sz w:val="22"/>
                <w:szCs w:val="22"/>
                <w:shd w:val="clear" w:color="auto" w:fill="FFFFFF"/>
              </w:rPr>
              <w:t>Germinal: Marxismo E educação Em Debate</w:t>
            </w:r>
            <w:r w:rsidRPr="00EB113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EB1134">
              <w:rPr>
                <w:i/>
                <w:iCs/>
                <w:sz w:val="22"/>
                <w:szCs w:val="22"/>
                <w:shd w:val="clear" w:color="auto" w:fill="FFFFFF"/>
              </w:rPr>
              <w:t>7</w:t>
            </w:r>
            <w:r w:rsidRPr="00EB1134">
              <w:rPr>
                <w:sz w:val="22"/>
                <w:szCs w:val="22"/>
                <w:shd w:val="clear" w:color="auto" w:fill="FFFFFF"/>
              </w:rPr>
              <w:t xml:space="preserve">(1), 286–293. </w:t>
            </w:r>
            <w:r w:rsidR="000066E3" w:rsidRPr="00EB1134">
              <w:rPr>
                <w:sz w:val="22"/>
                <w:szCs w:val="22"/>
                <w:shd w:val="clear" w:color="auto" w:fill="FFFFFF"/>
              </w:rPr>
              <w:t xml:space="preserve">Disponível em: </w:t>
            </w:r>
            <w:hyperlink r:id="rId8" w:history="1">
              <w:r w:rsidR="000066E3" w:rsidRPr="00EB1134">
                <w:rPr>
                  <w:rStyle w:val="Hyperlink"/>
                  <w:sz w:val="22"/>
                  <w:szCs w:val="22"/>
                  <w:shd w:val="clear" w:color="auto" w:fill="FFFFFF"/>
                </w:rPr>
                <w:t>https://doi.org/10.9771/gmed.v7i1.13575</w:t>
              </w:r>
            </w:hyperlink>
          </w:p>
          <w:p w14:paraId="6C2FB3E9" w14:textId="3B8F2866" w:rsidR="000066E3" w:rsidRPr="00EB1134" w:rsidRDefault="000066E3" w:rsidP="0073118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/>
              <w:ind w:left="312" w:right="-524" w:hanging="357"/>
              <w:contextualSpacing w:val="0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  <w:shd w:val="clear" w:color="auto" w:fill="FFFFFF"/>
              </w:rPr>
              <w:t>Saviani, D</w:t>
            </w:r>
            <w:r w:rsidRPr="00EB1134">
              <w:rPr>
                <w:bCs/>
                <w:sz w:val="22"/>
                <w:szCs w:val="22"/>
              </w:rPr>
              <w:t xml:space="preserve">. Formação de professores: aspectos históricos e teóricos do problema no contexto brasileiro. Disponível em: </w:t>
            </w:r>
            <w:hyperlink r:id="rId9" w:history="1">
              <w:r w:rsidRPr="00EB1134">
                <w:rPr>
                  <w:rStyle w:val="Hyperlink"/>
                  <w:bCs/>
                  <w:sz w:val="22"/>
                  <w:szCs w:val="22"/>
                </w:rPr>
                <w:t>https://www.scielo.br/j/rbedu/a/45rkkPghMMjMv3DBX3mTBHm/?format=pdf&amp;lang=pt</w:t>
              </w:r>
            </w:hyperlink>
            <w:r w:rsidRPr="00EB1134">
              <w:rPr>
                <w:bCs/>
                <w:sz w:val="22"/>
                <w:szCs w:val="22"/>
              </w:rPr>
              <w:t xml:space="preserve"> </w:t>
            </w:r>
          </w:p>
          <w:p w14:paraId="6EA27B4A" w14:textId="34677A41" w:rsidR="00AE006E" w:rsidRPr="00EB1134" w:rsidRDefault="00900000" w:rsidP="0073118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/>
              <w:ind w:left="312" w:right="-524" w:hanging="357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  <w:shd w:val="clear" w:color="auto" w:fill="FFFFFF"/>
              </w:rPr>
              <w:t xml:space="preserve">Campos, V. T. B., Gaspar, M. de L. R., &amp; Morais, S. J. de O. . (2020). Imagens e Identidades da Docência: ser, tornar-se e fazer-se professor, professora. </w:t>
            </w:r>
            <w:r w:rsidRPr="00EB1134">
              <w:rPr>
                <w:i/>
                <w:iCs/>
                <w:color w:val="auto"/>
                <w:sz w:val="22"/>
                <w:szCs w:val="22"/>
                <w:shd w:val="clear" w:color="auto" w:fill="FFFFFF"/>
              </w:rPr>
              <w:t>Ensino Em Re-Vista</w:t>
            </w:r>
            <w:r w:rsidRPr="00EB1134">
              <w:rPr>
                <w:i/>
                <w:color w:val="auto"/>
                <w:sz w:val="22"/>
                <w:szCs w:val="22"/>
                <w:shd w:val="clear" w:color="auto" w:fill="FFFFFF"/>
              </w:rPr>
              <w:t>,</w:t>
            </w:r>
            <w:r w:rsidR="00156E78" w:rsidRPr="00EB1134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EB1134">
              <w:rPr>
                <w:i/>
                <w:iCs/>
                <w:color w:val="auto"/>
                <w:sz w:val="22"/>
                <w:szCs w:val="22"/>
                <w:shd w:val="clear" w:color="auto" w:fill="FFFFFF"/>
              </w:rPr>
              <w:t>27</w:t>
            </w:r>
            <w:r w:rsidRPr="00EB1134">
              <w:rPr>
                <w:color w:val="auto"/>
                <w:sz w:val="22"/>
                <w:szCs w:val="22"/>
                <w:shd w:val="clear" w:color="auto" w:fill="FFFFFF"/>
              </w:rPr>
              <w:t xml:space="preserve">(1), 93–117. </w:t>
            </w:r>
            <w:r w:rsidR="000066E3" w:rsidRPr="00EB1134">
              <w:rPr>
                <w:color w:val="auto"/>
                <w:sz w:val="22"/>
                <w:szCs w:val="22"/>
                <w:shd w:val="clear" w:color="auto" w:fill="FFFFFF"/>
              </w:rPr>
              <w:t xml:space="preserve">Disponível em: </w:t>
            </w:r>
            <w:hyperlink r:id="rId10" w:history="1">
              <w:r w:rsidR="000066E3" w:rsidRPr="00EB1134">
                <w:rPr>
                  <w:rStyle w:val="Hyperlink"/>
                  <w:sz w:val="22"/>
                  <w:szCs w:val="22"/>
                  <w:shd w:val="clear" w:color="auto" w:fill="FFFFFF"/>
                </w:rPr>
                <w:t>https://doi.org/10.14393/ER-v27n1a2020-4</w:t>
              </w:r>
            </w:hyperlink>
            <w:r w:rsidR="000066E3" w:rsidRPr="00EB1134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85FA9" w:rsidRPr="00EB1134" w14:paraId="4F25ACF4" w14:textId="77777777" w:rsidTr="00731182">
        <w:trPr>
          <w:trHeight w:val="1761"/>
        </w:trPr>
        <w:tc>
          <w:tcPr>
            <w:tcW w:w="1134" w:type="dxa"/>
            <w:vAlign w:val="center"/>
          </w:tcPr>
          <w:p w14:paraId="5F1AD907" w14:textId="5FD99473" w:rsidR="00585FA9" w:rsidRPr="00EB1134" w:rsidRDefault="0047374D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22</w:t>
            </w:r>
            <w:r w:rsidR="009A077F" w:rsidRPr="00EB1134">
              <w:rPr>
                <w:color w:val="auto"/>
                <w:sz w:val="22"/>
                <w:szCs w:val="22"/>
              </w:rPr>
              <w:t>/04</w:t>
            </w:r>
          </w:p>
          <w:p w14:paraId="457DF624" w14:textId="77777777" w:rsidR="00E046CF" w:rsidRPr="00EB1134" w:rsidRDefault="00E046C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3ª aula</w:t>
            </w:r>
          </w:p>
          <w:p w14:paraId="23869BB7" w14:textId="1BED024A" w:rsidR="0047374D" w:rsidRPr="00EB1134" w:rsidRDefault="0047374D" w:rsidP="00257070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E10740C" w14:textId="3D12B5F5" w:rsidR="00585FA9" w:rsidRPr="00EB1134" w:rsidRDefault="00131C8B" w:rsidP="00EB1134">
            <w:pPr>
              <w:tabs>
                <w:tab w:val="left" w:pos="2977"/>
              </w:tabs>
              <w:spacing w:before="60" w:after="60"/>
              <w:rPr>
                <w:bCs/>
                <w:iCs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Trabalho e Formação de professores</w:t>
            </w:r>
            <w:r w:rsidRPr="00EB1134">
              <w:rPr>
                <w:iCs/>
                <w:sz w:val="22"/>
                <w:szCs w:val="22"/>
              </w:rPr>
              <w:t xml:space="preserve">: processos de escolarização, imagens 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266EDC1" w14:textId="780A5930" w:rsidR="007650EA" w:rsidRPr="00EB1134" w:rsidRDefault="001F6158" w:rsidP="00731182">
            <w:pPr>
              <w:pStyle w:val="PargrafodaLista"/>
              <w:numPr>
                <w:ilvl w:val="0"/>
                <w:numId w:val="39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rStyle w:val="Hyperlink"/>
                <w:sz w:val="22"/>
                <w:szCs w:val="22"/>
                <w:u w:val="none"/>
              </w:rPr>
            </w:pPr>
            <w:r w:rsidRPr="00EB1134">
              <w:rPr>
                <w:bCs/>
                <w:iCs/>
                <w:color w:val="auto"/>
                <w:sz w:val="22"/>
                <w:szCs w:val="22"/>
              </w:rPr>
              <w:t>Assistir o d</w:t>
            </w:r>
            <w:r w:rsidR="00E13C3B" w:rsidRPr="00EB1134">
              <w:rPr>
                <w:bCs/>
                <w:iCs/>
                <w:color w:val="auto"/>
                <w:sz w:val="22"/>
                <w:szCs w:val="22"/>
              </w:rPr>
              <w:t xml:space="preserve">ocumentário </w:t>
            </w:r>
            <w:r w:rsidR="00E13C3B" w:rsidRPr="00EB1134">
              <w:rPr>
                <w:i/>
                <w:color w:val="auto"/>
                <w:sz w:val="22"/>
                <w:szCs w:val="22"/>
              </w:rPr>
              <w:t>Pro dia nascer feliz</w:t>
            </w:r>
            <w:r w:rsidR="00E13C3B" w:rsidRPr="00EB1134">
              <w:rPr>
                <w:color w:val="auto"/>
                <w:sz w:val="22"/>
                <w:szCs w:val="22"/>
              </w:rPr>
              <w:t xml:space="preserve">, do diretor João Jardim. </w:t>
            </w:r>
            <w:r w:rsidRPr="00EB1134">
              <w:rPr>
                <w:color w:val="auto"/>
                <w:sz w:val="22"/>
                <w:szCs w:val="22"/>
              </w:rPr>
              <w:t>Destacar</w:t>
            </w:r>
            <w:r w:rsidR="00E13C3B" w:rsidRPr="00EB1134">
              <w:rPr>
                <w:color w:val="auto"/>
                <w:sz w:val="22"/>
                <w:szCs w:val="22"/>
              </w:rPr>
              <w:t xml:space="preserve"> o trabalho docente e o</w:t>
            </w:r>
            <w:r w:rsidR="00E13C3B" w:rsidRPr="00EB1134">
              <w:rPr>
                <w:bCs/>
                <w:iCs/>
                <w:color w:val="auto"/>
                <w:sz w:val="22"/>
                <w:szCs w:val="22"/>
              </w:rPr>
              <w:t xml:space="preserve"> processo de escolarização apresentados pelo diretor, </w:t>
            </w:r>
            <w:r w:rsidR="00E13C3B" w:rsidRPr="00EB1134">
              <w:rPr>
                <w:color w:val="auto"/>
                <w:sz w:val="22"/>
                <w:szCs w:val="22"/>
              </w:rPr>
              <w:t>relacionando a disciplina: imagens do docente, do discente; o cotidiano: contexto(s) sócio/econômico/cultural; funções da escola; hegem</w:t>
            </w:r>
            <w:r w:rsidRPr="00EB1134">
              <w:rPr>
                <w:color w:val="auto"/>
                <w:sz w:val="22"/>
                <w:szCs w:val="22"/>
              </w:rPr>
              <w:t xml:space="preserve">onia; condições de trabalho. </w:t>
            </w:r>
            <w:r w:rsidR="00E13C3B" w:rsidRPr="00EB1134">
              <w:rPr>
                <w:color w:val="auto"/>
                <w:sz w:val="22"/>
                <w:szCs w:val="22"/>
              </w:rPr>
              <w:t xml:space="preserve">Documentário de 2007. Disponível em: </w:t>
            </w:r>
            <w:hyperlink r:id="rId11" w:history="1">
              <w:r w:rsidR="007650EA" w:rsidRPr="00EB1134">
                <w:rPr>
                  <w:rStyle w:val="Hyperlink"/>
                  <w:sz w:val="22"/>
                  <w:szCs w:val="22"/>
                  <w:u w:val="none"/>
                </w:rPr>
                <w:t>https://www.youtube.com/watch?v=ENL78i9It44</w:t>
              </w:r>
            </w:hyperlink>
          </w:p>
          <w:p w14:paraId="5840F5E1" w14:textId="6F38000D" w:rsidR="00E046CF" w:rsidRPr="00EB1134" w:rsidRDefault="001F6158" w:rsidP="00731182">
            <w:pPr>
              <w:pStyle w:val="PargrafodaLista"/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Em grupos, elaborar uma síntese, </w:t>
            </w:r>
            <w:r w:rsidR="000066E3" w:rsidRPr="00EB1134">
              <w:rPr>
                <w:color w:val="auto"/>
                <w:sz w:val="22"/>
                <w:szCs w:val="22"/>
              </w:rPr>
              <w:t>relacionada aos</w:t>
            </w:r>
            <w:r w:rsidRPr="00EB1134">
              <w:rPr>
                <w:color w:val="auto"/>
                <w:sz w:val="22"/>
                <w:szCs w:val="22"/>
              </w:rPr>
              <w:t xml:space="preserve"> textos (escritos e imagéticos) e debates trabalhados em sala de aula. </w:t>
            </w:r>
            <w:r w:rsidRPr="00EB1134">
              <w:rPr>
                <w:b/>
                <w:color w:val="auto"/>
                <w:sz w:val="22"/>
                <w:szCs w:val="22"/>
              </w:rPr>
              <w:t xml:space="preserve">Entrega em 13 de maio. </w:t>
            </w:r>
            <w:r w:rsidRPr="00257070">
              <w:rPr>
                <w:b/>
                <w:color w:val="auto"/>
                <w:sz w:val="22"/>
                <w:szCs w:val="22"/>
              </w:rPr>
              <w:t>Peso 2</w:t>
            </w:r>
            <w:r w:rsidR="00E13C3B" w:rsidRPr="00EB1134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A077F" w:rsidRPr="00EB1134" w14:paraId="75C72C4F" w14:textId="77777777" w:rsidTr="00731182">
        <w:trPr>
          <w:trHeight w:val="983"/>
        </w:trPr>
        <w:tc>
          <w:tcPr>
            <w:tcW w:w="1134" w:type="dxa"/>
            <w:vAlign w:val="center"/>
          </w:tcPr>
          <w:p w14:paraId="51F581D3" w14:textId="3845A27D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2</w:t>
            </w:r>
            <w:r w:rsidR="0047374D" w:rsidRPr="00EB1134">
              <w:rPr>
                <w:color w:val="auto"/>
                <w:sz w:val="22"/>
                <w:szCs w:val="22"/>
              </w:rPr>
              <w:t>9</w:t>
            </w:r>
            <w:r w:rsidRPr="00EB1134">
              <w:rPr>
                <w:color w:val="auto"/>
                <w:sz w:val="22"/>
                <w:szCs w:val="22"/>
              </w:rPr>
              <w:t>/04</w:t>
            </w:r>
          </w:p>
          <w:p w14:paraId="52825664" w14:textId="77777777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4ª aula</w:t>
            </w:r>
          </w:p>
          <w:p w14:paraId="2B1FE6A1" w14:textId="02A90226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1DF8077" w14:textId="2432D8E8" w:rsidR="009A077F" w:rsidRPr="00EB1134" w:rsidRDefault="00E13C3B" w:rsidP="00EB1134">
            <w:pPr>
              <w:tabs>
                <w:tab w:val="left" w:pos="2977"/>
              </w:tabs>
              <w:spacing w:before="60" w:after="60"/>
              <w:rPr>
                <w:bCs/>
                <w:iCs/>
                <w:sz w:val="22"/>
                <w:szCs w:val="22"/>
              </w:rPr>
            </w:pPr>
            <w:r w:rsidRPr="00EB1134">
              <w:rPr>
                <w:iCs/>
                <w:sz w:val="22"/>
                <w:szCs w:val="22"/>
              </w:rPr>
              <w:t>Imagens da Docência:</w:t>
            </w:r>
            <w:r w:rsidRPr="00EB113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EB1134">
              <w:rPr>
                <w:sz w:val="22"/>
                <w:szCs w:val="22"/>
              </w:rPr>
              <w:t>imagens construídas sobre e a partir da docência, em tempos e lugares distintos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C4EB31" w14:textId="2D414FB8" w:rsidR="001F6158" w:rsidRPr="00EB1134" w:rsidRDefault="00E13C3B" w:rsidP="00731182">
            <w:pPr>
              <w:pStyle w:val="Pargrafoda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Implicações das imagens para a construção da identidade e do fazer docente. As imagens de professores e de alunos que os licenciandos carregam e que vieram construindo ao longo da sua trajetória escolar (desde os primeiros anos até o curso de licenciatura)</w:t>
            </w:r>
          </w:p>
          <w:p w14:paraId="3D9C1FAF" w14:textId="484FA3D6" w:rsidR="00156E78" w:rsidRPr="00EB1134" w:rsidRDefault="00156E78" w:rsidP="00731182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ind w:right="-524"/>
              <w:rPr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Pr="00EB1134">
              <w:rPr>
                <w:sz w:val="22"/>
                <w:szCs w:val="22"/>
              </w:rPr>
              <w:t>:</w:t>
            </w:r>
          </w:p>
          <w:p w14:paraId="797B0244" w14:textId="511792F4" w:rsidR="00156E78" w:rsidRPr="00EB1134" w:rsidRDefault="00156E78" w:rsidP="0073118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Arroyo, Miguel G. Conversas sobre o Ofício de Mestre e Um Modo de Ser. In: Arroyo, Miguel G.. </w:t>
            </w:r>
            <w:r w:rsidRPr="00EB1134">
              <w:rPr>
                <w:i/>
                <w:color w:val="auto"/>
                <w:sz w:val="22"/>
                <w:szCs w:val="22"/>
              </w:rPr>
              <w:t>Offcio de Mestre</w:t>
            </w:r>
            <w:r w:rsidRPr="00EB1134">
              <w:rPr>
                <w:color w:val="auto"/>
                <w:sz w:val="22"/>
                <w:szCs w:val="22"/>
              </w:rPr>
              <w:t>: imagens e auto-imagens / Miguel G. Anoyo. - Petropolis, RJ :VllI.CS, 2000. (19-36)</w:t>
            </w:r>
          </w:p>
          <w:p w14:paraId="34598A69" w14:textId="7A5BDF48" w:rsidR="00EB1134" w:rsidRPr="00EB1134" w:rsidRDefault="00EB1134" w:rsidP="0073118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  <w:shd w:val="clear" w:color="auto" w:fill="FFFFFF"/>
              </w:rPr>
              <w:t>Leite, M. C. L., Hypolito, A. M., &amp; Loguercio, R. de Q. (1). Imagens, docência e identidade. </w:t>
            </w:r>
            <w:r w:rsidRPr="00EB1134">
              <w:rPr>
                <w:i/>
                <w:iCs/>
                <w:sz w:val="22"/>
                <w:szCs w:val="22"/>
                <w:shd w:val="clear" w:color="auto" w:fill="FFFFFF"/>
              </w:rPr>
              <w:t>Cadernos De Educação</w:t>
            </w:r>
            <w:r w:rsidRPr="00EB1134">
              <w:rPr>
                <w:sz w:val="22"/>
                <w:szCs w:val="22"/>
                <w:shd w:val="clear" w:color="auto" w:fill="FFFFFF"/>
              </w:rPr>
              <w:t xml:space="preserve">, (36). </w:t>
            </w:r>
            <w:hyperlink r:id="rId12" w:history="1">
              <w:r w:rsidRPr="00EB1134">
                <w:rPr>
                  <w:rStyle w:val="Hyperlink"/>
                  <w:sz w:val="22"/>
                  <w:szCs w:val="22"/>
                  <w:shd w:val="clear" w:color="auto" w:fill="FFFFFF"/>
                </w:rPr>
                <w:t>https://doi.org/10.15210/caduc.v0i36.1612</w:t>
              </w:r>
            </w:hyperlink>
            <w:r w:rsidRPr="00EB1134">
              <w:rPr>
                <w:sz w:val="22"/>
                <w:szCs w:val="22"/>
                <w:shd w:val="clear" w:color="auto" w:fill="FFFFFF"/>
              </w:rPr>
              <w:t xml:space="preserve"> Disponível em: </w:t>
            </w:r>
            <w:hyperlink r:id="rId13" w:history="1">
              <w:r w:rsidRPr="00EB1134">
                <w:rPr>
                  <w:rStyle w:val="Hyperlink"/>
                  <w:sz w:val="22"/>
                  <w:szCs w:val="22"/>
                  <w:shd w:val="clear" w:color="auto" w:fill="FFFFFF"/>
                </w:rPr>
                <w:t>https://periodicos.ufpel.edu.br/index.php/caduc/article/view/1612</w:t>
              </w:r>
            </w:hyperlink>
            <w:r w:rsidRPr="00EB1134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C5F2DB" w14:textId="68B6D826" w:rsidR="001F6158" w:rsidRPr="00EB1134" w:rsidRDefault="001F6158" w:rsidP="00731182">
            <w:pPr>
              <w:pStyle w:val="PargrafodaLista"/>
              <w:numPr>
                <w:ilvl w:val="0"/>
                <w:numId w:val="37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lastRenderedPageBreak/>
              <w:t>Peças publicitárias: “Venha ser um professor”; “Bom começo”; Novo EM;</w:t>
            </w:r>
            <w:r w:rsidR="000066E3" w:rsidRPr="00EB1134">
              <w:rPr>
                <w:color w:val="auto"/>
                <w:sz w:val="22"/>
                <w:szCs w:val="22"/>
              </w:rPr>
              <w:t xml:space="preserve"> outras</w:t>
            </w:r>
          </w:p>
          <w:p w14:paraId="764FFDC4" w14:textId="387EB0D9" w:rsidR="0047374D" w:rsidRPr="00EB1134" w:rsidRDefault="00EB1134" w:rsidP="00731182">
            <w:pPr>
              <w:pStyle w:val="Pargrafoda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Trabalhar Roteiro do </w:t>
            </w:r>
            <w:r w:rsidR="0047374D" w:rsidRPr="00EB1134">
              <w:rPr>
                <w:color w:val="auto"/>
                <w:sz w:val="22"/>
                <w:szCs w:val="22"/>
              </w:rPr>
              <w:t>Trabalho de campo.</w:t>
            </w:r>
            <w:r w:rsidR="004D174C" w:rsidRPr="00EB1134">
              <w:rPr>
                <w:color w:val="auto"/>
                <w:sz w:val="22"/>
                <w:szCs w:val="22"/>
              </w:rPr>
              <w:t xml:space="preserve"> </w:t>
            </w:r>
            <w:r w:rsidR="004D174C" w:rsidRPr="00EB1134">
              <w:rPr>
                <w:b/>
                <w:color w:val="auto"/>
                <w:sz w:val="22"/>
                <w:szCs w:val="22"/>
              </w:rPr>
              <w:t>Entrega em 24 de junho</w:t>
            </w:r>
            <w:r w:rsidR="004D174C" w:rsidRPr="00257070">
              <w:rPr>
                <w:b/>
                <w:color w:val="auto"/>
                <w:sz w:val="22"/>
                <w:szCs w:val="22"/>
              </w:rPr>
              <w:t>. Peso 3</w:t>
            </w:r>
          </w:p>
        </w:tc>
      </w:tr>
      <w:tr w:rsidR="009A077F" w:rsidRPr="00EB1134" w14:paraId="5FAF35A5" w14:textId="77777777" w:rsidTr="00731182">
        <w:trPr>
          <w:trHeight w:val="983"/>
        </w:trPr>
        <w:tc>
          <w:tcPr>
            <w:tcW w:w="1134" w:type="dxa"/>
            <w:vAlign w:val="center"/>
          </w:tcPr>
          <w:p w14:paraId="48C54E15" w14:textId="3C26EB04" w:rsidR="009A077F" w:rsidRPr="00EB1134" w:rsidRDefault="0047374D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lastRenderedPageBreak/>
              <w:t>06</w:t>
            </w:r>
            <w:r w:rsidR="009A077F" w:rsidRPr="00EB1134">
              <w:rPr>
                <w:color w:val="auto"/>
                <w:sz w:val="22"/>
                <w:szCs w:val="22"/>
              </w:rPr>
              <w:t>/0</w:t>
            </w:r>
            <w:r w:rsidRPr="00EB1134">
              <w:rPr>
                <w:color w:val="auto"/>
                <w:sz w:val="22"/>
                <w:szCs w:val="22"/>
              </w:rPr>
              <w:t>5</w:t>
            </w:r>
          </w:p>
          <w:p w14:paraId="545149EE" w14:textId="2B625A27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5ª aula</w:t>
            </w:r>
          </w:p>
          <w:p w14:paraId="6708C517" w14:textId="11C811AD" w:rsidR="009A077F" w:rsidRPr="00EB1134" w:rsidRDefault="008415D6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8415D6">
              <w:rPr>
                <w:color w:val="auto"/>
                <w:sz w:val="22"/>
                <w:szCs w:val="22"/>
                <w:highlight w:val="cyan"/>
              </w:rPr>
              <w:t>Grupo 1</w:t>
            </w:r>
          </w:p>
        </w:tc>
        <w:tc>
          <w:tcPr>
            <w:tcW w:w="2127" w:type="dxa"/>
            <w:vAlign w:val="center"/>
          </w:tcPr>
          <w:p w14:paraId="567DFC5D" w14:textId="08D0F6EF" w:rsidR="009A077F" w:rsidRPr="00EB1134" w:rsidRDefault="009A077F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bCs/>
                <w:iCs/>
                <w:sz w:val="22"/>
                <w:szCs w:val="22"/>
              </w:rPr>
              <w:t>Políticas educacionais, Organismos multilaterais e o trabalho docente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161C0C" w14:textId="1A010E5B" w:rsidR="009A077F" w:rsidRPr="00EB1134" w:rsidRDefault="009A077F" w:rsidP="00731182">
            <w:pPr>
              <w:pStyle w:val="Pargrafoda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Compreender o projeto educativo a partir dos documentos produzidos pelos OM, voltados para a formação de professores</w:t>
            </w:r>
          </w:p>
          <w:p w14:paraId="5DAB8660" w14:textId="77777777" w:rsidR="004D174C" w:rsidRPr="00EB1134" w:rsidRDefault="004D174C" w:rsidP="00731182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ind w:right="-524"/>
              <w:rPr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Pr="00EB1134">
              <w:rPr>
                <w:sz w:val="22"/>
                <w:szCs w:val="22"/>
              </w:rPr>
              <w:t>:</w:t>
            </w:r>
          </w:p>
          <w:p w14:paraId="7EE9A875" w14:textId="75739890" w:rsidR="009A077F" w:rsidRPr="00EB1134" w:rsidRDefault="009A077F" w:rsidP="00731182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13" w:right="-524"/>
              <w:rPr>
                <w:b/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D</w:t>
            </w:r>
            <w:r w:rsidR="00547934" w:rsidRPr="00EB1134">
              <w:rPr>
                <w:color w:val="auto"/>
                <w:sz w:val="22"/>
                <w:szCs w:val="22"/>
              </w:rPr>
              <w:t>ecker</w:t>
            </w:r>
            <w:r w:rsidRPr="00EB1134">
              <w:rPr>
                <w:color w:val="auto"/>
                <w:sz w:val="22"/>
                <w:szCs w:val="22"/>
              </w:rPr>
              <w:t xml:space="preserve">, Aline. A Formação Docente no Projeto Político do Banco Mundial. In: </w:t>
            </w:r>
            <w:r w:rsidRPr="00EB1134">
              <w:rPr>
                <w:i/>
                <w:color w:val="auto"/>
                <w:sz w:val="22"/>
                <w:szCs w:val="22"/>
              </w:rPr>
              <w:t>Formação de professores no Brasil</w:t>
            </w:r>
            <w:r w:rsidRPr="00EB1134">
              <w:rPr>
                <w:color w:val="auto"/>
                <w:sz w:val="22"/>
                <w:szCs w:val="22"/>
              </w:rPr>
              <w:t xml:space="preserve">: leituras a contrapelo / organização Olinda Evangelista, Allan Kenji Seki. - 1. ed. - Araraquara [SP]: Junqueira&amp;Marin, 2017. Disponível em: </w:t>
            </w:r>
            <w:hyperlink r:id="rId14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https://gepeto.ced.ufsc.br/2018/03/14/leituras-a-contrapelo/</w:t>
              </w:r>
            </w:hyperlink>
            <w:r w:rsidRPr="00EB1134">
              <w:rPr>
                <w:color w:val="auto"/>
                <w:sz w:val="22"/>
                <w:szCs w:val="22"/>
              </w:rPr>
              <w:t xml:space="preserve"> </w:t>
            </w:r>
          </w:p>
          <w:p w14:paraId="67B56365" w14:textId="0DC83688" w:rsidR="009A077F" w:rsidRPr="00EB1134" w:rsidRDefault="009A077F" w:rsidP="00731182">
            <w:pPr>
              <w:pStyle w:val="PargrafodaLista"/>
              <w:numPr>
                <w:ilvl w:val="0"/>
                <w:numId w:val="19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/>
              <w:rPr>
                <w:rStyle w:val="Hyperlink"/>
                <w:b/>
                <w:color w:val="auto"/>
                <w:sz w:val="22"/>
                <w:szCs w:val="22"/>
                <w:u w:val="none"/>
              </w:rPr>
            </w:pPr>
            <w:r w:rsidRPr="00EB1134">
              <w:rPr>
                <w:sz w:val="22"/>
                <w:szCs w:val="22"/>
                <w:shd w:val="clear" w:color="auto" w:fill="FFFFFF"/>
              </w:rPr>
              <w:t>L</w:t>
            </w:r>
            <w:r w:rsidR="00547934" w:rsidRPr="00EB1134">
              <w:rPr>
                <w:sz w:val="22"/>
                <w:szCs w:val="22"/>
                <w:shd w:val="clear" w:color="auto" w:fill="FFFFFF"/>
              </w:rPr>
              <w:t>eite</w:t>
            </w:r>
            <w:r w:rsidRPr="00EB1134">
              <w:rPr>
                <w:sz w:val="22"/>
                <w:szCs w:val="22"/>
                <w:shd w:val="clear" w:color="auto" w:fill="FFFFFF"/>
              </w:rPr>
              <w:t>, V. de J.; B</w:t>
            </w:r>
            <w:r w:rsidR="00547934" w:rsidRPr="00EB1134">
              <w:rPr>
                <w:sz w:val="22"/>
                <w:szCs w:val="22"/>
                <w:shd w:val="clear" w:color="auto" w:fill="FFFFFF"/>
              </w:rPr>
              <w:t>orges</w:t>
            </w:r>
            <w:r w:rsidRPr="00EB1134">
              <w:rPr>
                <w:sz w:val="22"/>
                <w:szCs w:val="22"/>
                <w:shd w:val="clear" w:color="auto" w:fill="FFFFFF"/>
              </w:rPr>
              <w:t>, L. F. P.; F</w:t>
            </w:r>
            <w:r w:rsidR="00547934" w:rsidRPr="00EB1134">
              <w:rPr>
                <w:sz w:val="22"/>
                <w:szCs w:val="22"/>
                <w:shd w:val="clear" w:color="auto" w:fill="FFFFFF"/>
              </w:rPr>
              <w:t>austino</w:t>
            </w:r>
            <w:r w:rsidRPr="00EB1134">
              <w:rPr>
                <w:sz w:val="22"/>
                <w:szCs w:val="22"/>
                <w:shd w:val="clear" w:color="auto" w:fill="FFFFFF"/>
              </w:rPr>
              <w:t>, R. C. T</w:t>
            </w:r>
            <w:r w:rsidR="00547934" w:rsidRPr="00EB1134">
              <w:rPr>
                <w:sz w:val="22"/>
                <w:szCs w:val="22"/>
                <w:shd w:val="clear" w:color="auto" w:fill="FFFFFF"/>
              </w:rPr>
              <w:t>rabalho e educação na perspectiva dos Organismos Multilaterais</w:t>
            </w:r>
            <w:r w:rsidRPr="00EB1134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EB1134">
              <w:rPr>
                <w:bCs/>
                <w:i/>
                <w:sz w:val="22"/>
                <w:szCs w:val="22"/>
                <w:shd w:val="clear" w:color="auto" w:fill="FFFFFF"/>
              </w:rPr>
              <w:t>Trabalho &amp; Educação</w:t>
            </w:r>
            <w:r w:rsidRPr="00EB1134">
              <w:rPr>
                <w:sz w:val="22"/>
                <w:szCs w:val="22"/>
                <w:shd w:val="clear" w:color="auto" w:fill="FFFFFF"/>
              </w:rPr>
              <w:t xml:space="preserve">, Belo Horizonte, v. 30, n. 1, p. 161–175, 2021. DOI: 10.35699/2238-037X.2021.25875. Disponível em: </w:t>
            </w:r>
            <w:hyperlink r:id="rId15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https://periodicos.ufmg.br/index.php/trabedu/article/view/25875/27074</w:t>
              </w:r>
            </w:hyperlink>
          </w:p>
          <w:p w14:paraId="57187320" w14:textId="163BC898" w:rsidR="004D174C" w:rsidRPr="00EB1134" w:rsidRDefault="00250795" w:rsidP="00731182">
            <w:pPr>
              <w:pStyle w:val="PargrafodaLista"/>
              <w:numPr>
                <w:ilvl w:val="0"/>
                <w:numId w:val="19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bCs/>
                <w:iCs/>
                <w:color w:val="auto"/>
                <w:sz w:val="22"/>
                <w:szCs w:val="22"/>
              </w:rPr>
              <w:t xml:space="preserve">Assistir o documentário </w:t>
            </w:r>
            <w:r w:rsidRPr="00EB11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Escolarizando o Mundo </w:t>
            </w:r>
            <w:r w:rsidR="007650EA" w:rsidRPr="00EB1134">
              <w:rPr>
                <w:color w:val="auto"/>
                <w:sz w:val="22"/>
                <w:szCs w:val="22"/>
              </w:rPr>
              <w:t xml:space="preserve">(Schooling the World), </w:t>
            </w:r>
            <w:r w:rsidRPr="00EB1134">
              <w:rPr>
                <w:color w:val="auto"/>
                <w:sz w:val="22"/>
                <w:szCs w:val="22"/>
              </w:rPr>
              <w:t xml:space="preserve"> d</w:t>
            </w:r>
            <w:r w:rsidR="007650EA" w:rsidRPr="00EB1134">
              <w:rPr>
                <w:color w:val="auto"/>
                <w:sz w:val="22"/>
                <w:szCs w:val="22"/>
              </w:rPr>
              <w:t>a diretora Carol Black.</w:t>
            </w:r>
            <w:r w:rsidRPr="00EB1134">
              <w:rPr>
                <w:color w:val="auto"/>
                <w:sz w:val="22"/>
                <w:szCs w:val="22"/>
              </w:rPr>
              <w:t xml:space="preserve"> Disponível em: </w:t>
            </w:r>
            <w:hyperlink r:id="rId16" w:history="1">
              <w:r w:rsidR="007650EA" w:rsidRPr="00EB1134">
                <w:rPr>
                  <w:rStyle w:val="Hyperlink"/>
                  <w:sz w:val="22"/>
                  <w:szCs w:val="22"/>
                </w:rPr>
                <w:t>https://www.youtube.com/watch?v=6t_HN95-Urs</w:t>
              </w:r>
            </w:hyperlink>
            <w:r w:rsidR="007650EA" w:rsidRPr="00EB1134">
              <w:rPr>
                <w:sz w:val="22"/>
                <w:szCs w:val="22"/>
              </w:rPr>
              <w:t xml:space="preserve"> </w:t>
            </w:r>
          </w:p>
          <w:p w14:paraId="3A476309" w14:textId="3DFE7DD0" w:rsidR="00250795" w:rsidRPr="00EB1134" w:rsidRDefault="00250795" w:rsidP="00731182">
            <w:pPr>
              <w:pStyle w:val="PargrafodaLista"/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Em grupos, elaborar uma síntese, relacionada aos textos debates trabalhados em sala de aula</w:t>
            </w:r>
            <w:r w:rsidR="007650EA" w:rsidRPr="00EB1134">
              <w:rPr>
                <w:color w:val="auto"/>
                <w:sz w:val="22"/>
                <w:szCs w:val="22"/>
              </w:rPr>
              <w:t>, buscando aprofundar o debate sobre projeto de escolarização capitaneado pelos OM</w:t>
            </w:r>
            <w:r w:rsidRPr="00EB1134">
              <w:rPr>
                <w:color w:val="auto"/>
                <w:sz w:val="22"/>
                <w:szCs w:val="22"/>
              </w:rPr>
              <w:t xml:space="preserve">. </w:t>
            </w:r>
            <w:r w:rsidRPr="00EB1134">
              <w:rPr>
                <w:b/>
                <w:color w:val="auto"/>
                <w:sz w:val="22"/>
                <w:szCs w:val="22"/>
              </w:rPr>
              <w:t xml:space="preserve">Entrega em </w:t>
            </w:r>
            <w:r w:rsidR="007650EA" w:rsidRPr="00EB1134">
              <w:rPr>
                <w:b/>
                <w:color w:val="auto"/>
                <w:sz w:val="22"/>
                <w:szCs w:val="22"/>
              </w:rPr>
              <w:t>27</w:t>
            </w:r>
            <w:r w:rsidRPr="00EB1134">
              <w:rPr>
                <w:b/>
                <w:color w:val="auto"/>
                <w:sz w:val="22"/>
                <w:szCs w:val="22"/>
              </w:rPr>
              <w:t xml:space="preserve"> de maio. </w:t>
            </w:r>
            <w:r w:rsidRPr="00257070">
              <w:rPr>
                <w:b/>
                <w:color w:val="auto"/>
                <w:sz w:val="22"/>
                <w:szCs w:val="22"/>
              </w:rPr>
              <w:t>Peso 2</w:t>
            </w:r>
          </w:p>
        </w:tc>
      </w:tr>
      <w:tr w:rsidR="009A077F" w:rsidRPr="00EB1134" w14:paraId="047415D3" w14:textId="77777777" w:rsidTr="00731182">
        <w:trPr>
          <w:trHeight w:val="706"/>
        </w:trPr>
        <w:tc>
          <w:tcPr>
            <w:tcW w:w="1134" w:type="dxa"/>
            <w:vAlign w:val="center"/>
          </w:tcPr>
          <w:p w14:paraId="2734003F" w14:textId="16629680" w:rsidR="009A077F" w:rsidRPr="00EB1134" w:rsidRDefault="0047374D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13</w:t>
            </w:r>
            <w:r w:rsidR="009A077F" w:rsidRPr="00EB1134">
              <w:rPr>
                <w:color w:val="auto"/>
                <w:sz w:val="22"/>
                <w:szCs w:val="22"/>
              </w:rPr>
              <w:t>/05</w:t>
            </w:r>
          </w:p>
          <w:p w14:paraId="0027AE27" w14:textId="77777777" w:rsidR="009A077F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6ª aula</w:t>
            </w:r>
          </w:p>
          <w:p w14:paraId="63889D25" w14:textId="0D17564B" w:rsidR="008415D6" w:rsidRPr="00EB1134" w:rsidRDefault="008415D6" w:rsidP="008415D6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8415D6">
              <w:rPr>
                <w:color w:val="auto"/>
                <w:sz w:val="22"/>
                <w:szCs w:val="22"/>
                <w:highlight w:val="cyan"/>
              </w:rPr>
              <w:t>Grupo 2</w:t>
            </w:r>
          </w:p>
        </w:tc>
        <w:tc>
          <w:tcPr>
            <w:tcW w:w="2127" w:type="dxa"/>
            <w:vAlign w:val="center"/>
          </w:tcPr>
          <w:p w14:paraId="6406108F" w14:textId="14046864" w:rsidR="009A077F" w:rsidRPr="00EB1134" w:rsidRDefault="009A077F" w:rsidP="00EB1134">
            <w:pPr>
              <w:tabs>
                <w:tab w:val="left" w:pos="2977"/>
              </w:tabs>
              <w:spacing w:before="60" w:after="60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Reformas em curso e a formação de professores - empresariamento da educação: contexto econômico social da formação e trabalho docente</w:t>
            </w:r>
          </w:p>
          <w:p w14:paraId="0B017FD1" w14:textId="7D230D09" w:rsidR="009A077F" w:rsidRPr="00EB1134" w:rsidRDefault="009A077F" w:rsidP="00EB1134">
            <w:pPr>
              <w:tabs>
                <w:tab w:val="left" w:pos="297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529D0022" w14:textId="1F5DF5E9" w:rsidR="009A077F" w:rsidRPr="00EB1134" w:rsidRDefault="009A077F" w:rsidP="00731182">
            <w:pPr>
              <w:pStyle w:val="PargrafodaLista"/>
              <w:numPr>
                <w:ilvl w:val="0"/>
                <w:numId w:val="34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As reformas em curso na educação brasileira; empresariamento da educação; expropriação; precarização do trabalho docente; (des)qualificação docente: </w:t>
            </w:r>
            <w:r w:rsidRPr="00EB1134">
              <w:rPr>
                <w:sz w:val="22"/>
                <w:szCs w:val="22"/>
              </w:rPr>
              <w:t>(des)qualificação da formação; qualidade do ensino; responsabilização, gerenciamento, eadeização. Sociedade da informação/do conhecimento. Racionalização dos sistemas educativos.</w:t>
            </w:r>
          </w:p>
          <w:p w14:paraId="013A2369" w14:textId="77777777" w:rsidR="004D174C" w:rsidRPr="00EB1134" w:rsidRDefault="004D174C" w:rsidP="00731182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ind w:right="-524"/>
              <w:rPr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Pr="00EB1134">
              <w:rPr>
                <w:sz w:val="22"/>
                <w:szCs w:val="22"/>
              </w:rPr>
              <w:t>:</w:t>
            </w:r>
          </w:p>
          <w:p w14:paraId="169EFD73" w14:textId="1AB09AAC" w:rsidR="009A077F" w:rsidRPr="00EB1134" w:rsidRDefault="009A077F" w:rsidP="00731182">
            <w:pPr>
              <w:pStyle w:val="PargrafodaLista"/>
              <w:numPr>
                <w:ilvl w:val="0"/>
                <w:numId w:val="18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N</w:t>
            </w:r>
            <w:r w:rsidR="00547934" w:rsidRPr="00EB1134">
              <w:rPr>
                <w:color w:val="auto"/>
                <w:sz w:val="22"/>
                <w:szCs w:val="22"/>
              </w:rPr>
              <w:t>eves</w:t>
            </w:r>
            <w:r w:rsidRPr="00EB1134">
              <w:rPr>
                <w:color w:val="auto"/>
                <w:sz w:val="22"/>
                <w:szCs w:val="22"/>
              </w:rPr>
              <w:t xml:space="preserve">, Lúcia. O professor como intelectual estratégico na disseminação da nova pedagogia da hegemonia. </w:t>
            </w:r>
            <w:r w:rsidRPr="00EB1134">
              <w:rPr>
                <w:i/>
                <w:color w:val="auto"/>
                <w:sz w:val="22"/>
                <w:szCs w:val="22"/>
              </w:rPr>
              <w:t>36ª reunião da ANPED.</w:t>
            </w:r>
            <w:r w:rsidRPr="00EB1134">
              <w:rPr>
                <w:color w:val="auto"/>
                <w:sz w:val="22"/>
                <w:szCs w:val="22"/>
              </w:rPr>
              <w:t xml:space="preserve"> Disponível em: </w:t>
            </w:r>
            <w:hyperlink r:id="rId17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http://36reuniao.anped.org.br/pdfs_trabalhos_encomendados/gt05_trabencomendado_lucianeves.pdf</w:t>
              </w:r>
            </w:hyperlink>
            <w:r w:rsidRPr="00EB1134">
              <w:rPr>
                <w:color w:val="auto"/>
                <w:sz w:val="22"/>
                <w:szCs w:val="22"/>
              </w:rPr>
              <w:t xml:space="preserve"> </w:t>
            </w:r>
          </w:p>
          <w:p w14:paraId="53913391" w14:textId="1E5C82DC" w:rsidR="009A077F" w:rsidRPr="00EB1134" w:rsidRDefault="009A077F" w:rsidP="00731182">
            <w:pPr>
              <w:pStyle w:val="Ttulo1"/>
              <w:numPr>
                <w:ilvl w:val="0"/>
                <w:numId w:val="18"/>
              </w:numPr>
              <w:shd w:val="clear" w:color="auto" w:fill="FFFFFF"/>
              <w:tabs>
                <w:tab w:val="left" w:pos="460"/>
              </w:tabs>
              <w:spacing w:before="60" w:after="60"/>
              <w:ind w:left="313" w:right="-524"/>
              <w:jc w:val="left"/>
              <w:rPr>
                <w:sz w:val="22"/>
                <w:szCs w:val="22"/>
              </w:rPr>
            </w:pPr>
            <w:r w:rsidRPr="00EB1134">
              <w:rPr>
                <w:b w:val="0"/>
                <w:color w:val="0F0F0F"/>
                <w:sz w:val="22"/>
                <w:szCs w:val="22"/>
              </w:rPr>
              <w:t xml:space="preserve">Aula Inaugural 2021 -PPGE/UFJ Tema: </w:t>
            </w:r>
            <w:r w:rsidRPr="00EB1134">
              <w:rPr>
                <w:b w:val="0"/>
                <w:i/>
                <w:color w:val="0F0F0F"/>
                <w:sz w:val="22"/>
                <w:szCs w:val="22"/>
              </w:rPr>
              <w:t>A formação docente na mira do capital</w:t>
            </w:r>
            <w:r w:rsidRPr="00EB1134">
              <w:rPr>
                <w:b w:val="0"/>
                <w:color w:val="0F0F0F"/>
                <w:sz w:val="22"/>
                <w:szCs w:val="22"/>
              </w:rPr>
              <w:t>. Com Profa. Dra. Olinda Evangelista (PPGE/UFSC). (Assistir entre 22’ e 1h22min). Disponível em:</w:t>
            </w:r>
            <w:r w:rsidRPr="00EB1134">
              <w:rPr>
                <w:color w:val="0F0F0F"/>
                <w:sz w:val="22"/>
                <w:szCs w:val="22"/>
              </w:rPr>
              <w:t xml:space="preserve"> </w:t>
            </w:r>
            <w:hyperlink r:id="rId18" w:history="1">
              <w:r w:rsidRPr="00EB1134">
                <w:rPr>
                  <w:rStyle w:val="Hyperlink"/>
                  <w:b w:val="0"/>
                  <w:sz w:val="22"/>
                  <w:szCs w:val="22"/>
                  <w:u w:val="none"/>
                </w:rPr>
                <w:t>https://www.youtube.com/watch?v=m5RQt4ivpbY&amp;list=PLRL3wvg_yy38WbKm5sn0oabRuumUIn4xv&amp;index=21&amp;t=6447s</w:t>
              </w:r>
            </w:hyperlink>
          </w:p>
        </w:tc>
      </w:tr>
      <w:tr w:rsidR="009A077F" w:rsidRPr="00EB1134" w14:paraId="409AF6ED" w14:textId="77777777" w:rsidTr="00731182">
        <w:trPr>
          <w:trHeight w:val="557"/>
        </w:trPr>
        <w:tc>
          <w:tcPr>
            <w:tcW w:w="1134" w:type="dxa"/>
            <w:vAlign w:val="center"/>
          </w:tcPr>
          <w:p w14:paraId="33196B0E" w14:textId="59F570C3" w:rsidR="009A077F" w:rsidRPr="00EB1134" w:rsidRDefault="0047374D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20</w:t>
            </w:r>
            <w:r w:rsidR="009A077F" w:rsidRPr="00EB1134">
              <w:rPr>
                <w:color w:val="auto"/>
                <w:sz w:val="22"/>
                <w:szCs w:val="22"/>
              </w:rPr>
              <w:t>/05</w:t>
            </w:r>
          </w:p>
          <w:p w14:paraId="5F49F2ED" w14:textId="77777777" w:rsidR="009A077F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7ª aula</w:t>
            </w:r>
          </w:p>
          <w:p w14:paraId="5DF23554" w14:textId="50F158D2" w:rsidR="008415D6" w:rsidRPr="00EB1134" w:rsidRDefault="008415D6" w:rsidP="008415D6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8415D6">
              <w:rPr>
                <w:color w:val="auto"/>
                <w:sz w:val="22"/>
                <w:szCs w:val="22"/>
                <w:highlight w:val="cyan"/>
              </w:rPr>
              <w:t xml:space="preserve">Grupo </w:t>
            </w:r>
            <w:r w:rsidRPr="005A1F8E">
              <w:rPr>
                <w:color w:val="auto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2127" w:type="dxa"/>
            <w:vAlign w:val="center"/>
          </w:tcPr>
          <w:p w14:paraId="2FF4C716" w14:textId="58B22AEE" w:rsidR="009A077F" w:rsidRPr="00EB1134" w:rsidRDefault="009A077F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Conhecimento profissional, formação de professores e trabalho docente</w:t>
            </w:r>
          </w:p>
        </w:tc>
        <w:tc>
          <w:tcPr>
            <w:tcW w:w="7512" w:type="dxa"/>
            <w:vAlign w:val="center"/>
          </w:tcPr>
          <w:p w14:paraId="473BFEF7" w14:textId="5A5583C2" w:rsidR="009A077F" w:rsidRPr="00EB1134" w:rsidRDefault="009A077F" w:rsidP="00731182">
            <w:pPr>
              <w:pStyle w:val="PargrafodaLista"/>
              <w:numPr>
                <w:ilvl w:val="0"/>
                <w:numId w:val="34"/>
              </w:numPr>
              <w:tabs>
                <w:tab w:val="left" w:pos="2977"/>
              </w:tabs>
              <w:spacing w:before="60" w:after="60"/>
              <w:ind w:left="313" w:right="-524" w:hanging="357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Função docente, relação teoria/prática, especificidades da formação e trabalho docente. </w:t>
            </w:r>
            <w:r w:rsidRPr="00EB1134">
              <w:rPr>
                <w:sz w:val="22"/>
                <w:szCs w:val="22"/>
              </w:rPr>
              <w:t>Destacar aspectos sobre a Profissão/a formação docente: funções do processo de ensino-aprendizagem; conhecimento científico, trabalho autoral e outros aspectos relativos à profissão docente</w:t>
            </w:r>
          </w:p>
          <w:p w14:paraId="39C4CFE4" w14:textId="77777777" w:rsidR="009A5916" w:rsidRPr="00EB1134" w:rsidRDefault="009A5916" w:rsidP="00731182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ind w:right="-524" w:hanging="357"/>
              <w:contextualSpacing w:val="0"/>
              <w:rPr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Pr="00EB1134">
              <w:rPr>
                <w:sz w:val="22"/>
                <w:szCs w:val="22"/>
              </w:rPr>
              <w:t>:</w:t>
            </w:r>
          </w:p>
          <w:p w14:paraId="78985BD0" w14:textId="7C07472B" w:rsidR="009A077F" w:rsidRPr="00EB1134" w:rsidRDefault="009A077F" w:rsidP="00731182">
            <w:pPr>
              <w:pStyle w:val="PargrafodaLista"/>
              <w:numPr>
                <w:ilvl w:val="0"/>
                <w:numId w:val="42"/>
              </w:numPr>
              <w:tabs>
                <w:tab w:val="left" w:pos="2977"/>
              </w:tabs>
              <w:spacing w:before="60" w:after="60"/>
              <w:ind w:left="313" w:right="-524" w:hanging="357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R</w:t>
            </w:r>
            <w:r w:rsidR="00547934" w:rsidRPr="00EB1134">
              <w:rPr>
                <w:color w:val="auto"/>
                <w:sz w:val="22"/>
                <w:szCs w:val="22"/>
              </w:rPr>
              <w:t>oldão</w:t>
            </w:r>
            <w:r w:rsidRPr="00EB1134">
              <w:rPr>
                <w:color w:val="auto"/>
                <w:sz w:val="22"/>
                <w:szCs w:val="22"/>
              </w:rPr>
              <w:t xml:space="preserve">, Maria do Céu. </w:t>
            </w:r>
            <w:r w:rsidRPr="00EB1134">
              <w:rPr>
                <w:sz w:val="22"/>
                <w:szCs w:val="22"/>
              </w:rPr>
              <w:t xml:space="preserve">Investigação como instrumento da formação profissional de docentes. </w:t>
            </w:r>
            <w:r w:rsidRPr="00EB1134">
              <w:rPr>
                <w:color w:val="auto"/>
                <w:sz w:val="22"/>
                <w:szCs w:val="22"/>
              </w:rPr>
              <w:t xml:space="preserve">Disponível em: </w:t>
            </w:r>
            <w:hyperlink r:id="rId19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https://revformacaodocente.com.br/index.php/rbpfp/article/view/545</w:t>
              </w:r>
            </w:hyperlink>
            <w:r w:rsidRPr="00EB1134">
              <w:rPr>
                <w:color w:val="auto"/>
                <w:sz w:val="22"/>
                <w:szCs w:val="22"/>
              </w:rPr>
              <w:t xml:space="preserve"> </w:t>
            </w:r>
          </w:p>
          <w:p w14:paraId="3C6AABEB" w14:textId="50AB38BF" w:rsidR="009A077F" w:rsidRPr="00EB1134" w:rsidRDefault="009A077F" w:rsidP="00731182">
            <w:pPr>
              <w:pStyle w:val="PargrafodaLista"/>
              <w:numPr>
                <w:ilvl w:val="0"/>
                <w:numId w:val="42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 w:hanging="357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R</w:t>
            </w:r>
            <w:r w:rsidR="00547934" w:rsidRPr="00EB1134">
              <w:rPr>
                <w:sz w:val="22"/>
                <w:szCs w:val="22"/>
              </w:rPr>
              <w:t>oldão</w:t>
            </w:r>
            <w:r w:rsidRPr="00EB1134">
              <w:rPr>
                <w:sz w:val="22"/>
                <w:szCs w:val="22"/>
              </w:rPr>
              <w:t xml:space="preserve">, M. do C. N. Formação de professores e desenvolvimento profissional. </w:t>
            </w:r>
            <w:r w:rsidRPr="00EB1134">
              <w:rPr>
                <w:bCs/>
                <w:i/>
                <w:sz w:val="22"/>
                <w:szCs w:val="22"/>
              </w:rPr>
              <w:t>Revista de Educação PUC-Campinas</w:t>
            </w:r>
            <w:r w:rsidRPr="00EB1134">
              <w:rPr>
                <w:sz w:val="22"/>
                <w:szCs w:val="22"/>
              </w:rPr>
              <w:t xml:space="preserve">, </w:t>
            </w:r>
            <w:r w:rsidRPr="00EB1134">
              <w:rPr>
                <w:i/>
                <w:iCs/>
                <w:sz w:val="22"/>
                <w:szCs w:val="22"/>
              </w:rPr>
              <w:t>[S. l.]</w:t>
            </w:r>
            <w:r w:rsidRPr="00EB1134">
              <w:rPr>
                <w:sz w:val="22"/>
                <w:szCs w:val="22"/>
              </w:rPr>
              <w:t xml:space="preserve">, v. 22, n. 2, p. 191–202, 2017. Disponível em: https://seer.sis.puc-campinas.edu.br/reveducacao/article/view/3638/2457. </w:t>
            </w:r>
          </w:p>
          <w:p w14:paraId="1FD4C51F" w14:textId="13F51671" w:rsidR="009A077F" w:rsidRPr="00EB1134" w:rsidRDefault="009A077F" w:rsidP="00731182">
            <w:pPr>
              <w:pStyle w:val="PargrafodaLista"/>
              <w:numPr>
                <w:ilvl w:val="0"/>
                <w:numId w:val="42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 w:hanging="357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i/>
                <w:sz w:val="22"/>
                <w:szCs w:val="22"/>
              </w:rPr>
              <w:t>Live</w:t>
            </w:r>
            <w:r w:rsidRPr="00EB1134">
              <w:rPr>
                <w:sz w:val="22"/>
                <w:szCs w:val="22"/>
              </w:rPr>
              <w:t xml:space="preserve"> (assistir entre 9’30 e 1h10): </w:t>
            </w:r>
            <w:r w:rsidRPr="00EB1134">
              <w:rPr>
                <w:i/>
                <w:sz w:val="22"/>
                <w:szCs w:val="22"/>
              </w:rPr>
              <w:t>Escola, docência e conhecimento científico</w:t>
            </w:r>
            <w:r w:rsidRPr="00EB1134">
              <w:rPr>
                <w:sz w:val="22"/>
                <w:szCs w:val="22"/>
              </w:rPr>
              <w:t xml:space="preserve">. Profª Olinda Evangelista. Disponível em: </w:t>
            </w:r>
            <w:hyperlink r:id="rId20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https://www.youtube.com/watch?v=vR2SoDC4bMU&amp;t=3365s</w:t>
              </w:r>
            </w:hyperlink>
            <w:r w:rsidRPr="00EB1134">
              <w:rPr>
                <w:rStyle w:val="Hyperlink"/>
                <w:sz w:val="22"/>
                <w:szCs w:val="22"/>
                <w:u w:val="none"/>
              </w:rPr>
              <w:t xml:space="preserve"> OU </w:t>
            </w:r>
            <w:hyperlink r:id="rId21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https://www.youtube.com/watch?v=vR2SoDC4bMU&amp;t=750s</w:t>
              </w:r>
            </w:hyperlink>
            <w:r w:rsidRPr="00EB1134">
              <w:rPr>
                <w:sz w:val="22"/>
                <w:szCs w:val="22"/>
              </w:rPr>
              <w:t xml:space="preserve"> </w:t>
            </w:r>
          </w:p>
        </w:tc>
      </w:tr>
      <w:tr w:rsidR="009A077F" w:rsidRPr="00EB1134" w14:paraId="118DA01A" w14:textId="77777777" w:rsidTr="00731182">
        <w:trPr>
          <w:trHeight w:val="557"/>
        </w:trPr>
        <w:tc>
          <w:tcPr>
            <w:tcW w:w="1134" w:type="dxa"/>
            <w:vAlign w:val="center"/>
          </w:tcPr>
          <w:p w14:paraId="6A937456" w14:textId="0342E345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lastRenderedPageBreak/>
              <w:t>2</w:t>
            </w:r>
            <w:r w:rsidR="0047374D" w:rsidRPr="00EB1134">
              <w:rPr>
                <w:color w:val="auto"/>
                <w:sz w:val="22"/>
                <w:szCs w:val="22"/>
              </w:rPr>
              <w:t>7</w:t>
            </w:r>
            <w:r w:rsidRPr="00EB1134">
              <w:rPr>
                <w:color w:val="auto"/>
                <w:sz w:val="22"/>
                <w:szCs w:val="22"/>
              </w:rPr>
              <w:t>/05</w:t>
            </w:r>
          </w:p>
          <w:p w14:paraId="35E2E9C6" w14:textId="783F86B1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8ª aula</w:t>
            </w:r>
            <w:r w:rsidR="005A1F8E" w:rsidRPr="008415D6">
              <w:rPr>
                <w:color w:val="auto"/>
                <w:sz w:val="22"/>
                <w:szCs w:val="22"/>
                <w:highlight w:val="cyan"/>
              </w:rPr>
              <w:t xml:space="preserve"> Grupo </w:t>
            </w:r>
            <w:r w:rsidR="005A1F8E">
              <w:rPr>
                <w:color w:val="auto"/>
                <w:sz w:val="22"/>
                <w:szCs w:val="22"/>
                <w:highlight w:val="cyan"/>
              </w:rPr>
              <w:t>4</w:t>
            </w:r>
          </w:p>
          <w:p w14:paraId="5DDBE5FA" w14:textId="74B6C2AD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8129DAE" w14:textId="3EC4D228" w:rsidR="009A077F" w:rsidRPr="00EB1134" w:rsidRDefault="009A077F" w:rsidP="00EB1134">
            <w:pPr>
              <w:tabs>
                <w:tab w:val="left" w:pos="2977"/>
              </w:tabs>
              <w:spacing w:before="60" w:after="60"/>
              <w:rPr>
                <w:b/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Conhecimento profissional, formação e trabalho docente:</w:t>
            </w:r>
            <w:r w:rsidRPr="00EB1134">
              <w:rPr>
                <w:sz w:val="22"/>
                <w:szCs w:val="22"/>
                <w:shd w:val="clear" w:color="auto" w:fill="FFFFFF"/>
              </w:rPr>
              <w:t xml:space="preserve"> associativismo e sindicalismo d. feminização do magistério </w:t>
            </w:r>
          </w:p>
        </w:tc>
        <w:tc>
          <w:tcPr>
            <w:tcW w:w="7512" w:type="dxa"/>
            <w:vAlign w:val="center"/>
          </w:tcPr>
          <w:p w14:paraId="4B0BD2AC" w14:textId="46611FC8" w:rsidR="009A077F" w:rsidRPr="00EB1134" w:rsidRDefault="009A5916" w:rsidP="00731182">
            <w:pPr>
              <w:pStyle w:val="PargrafodaLista"/>
              <w:numPr>
                <w:ilvl w:val="0"/>
                <w:numId w:val="34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 w:hanging="357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bCs/>
                <w:sz w:val="22"/>
                <w:szCs w:val="22"/>
              </w:rPr>
              <w:t>C</w:t>
            </w:r>
            <w:r w:rsidR="009A077F" w:rsidRPr="00EB1134">
              <w:rPr>
                <w:bCs/>
                <w:sz w:val="22"/>
                <w:szCs w:val="22"/>
              </w:rPr>
              <w:t>onstrução do associativismo; a organização dos trabalhadores da educação, lutas empreendidas; nesse contexto, abordar a feminização do magistério: resistências e lutas, contribuição para o magistério</w:t>
            </w:r>
          </w:p>
          <w:p w14:paraId="35457EF8" w14:textId="7EB71828" w:rsidR="009A5916" w:rsidRPr="00EB1134" w:rsidRDefault="009A5916" w:rsidP="00731182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ind w:right="-524" w:hanging="357"/>
              <w:contextualSpacing w:val="0"/>
              <w:rPr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Pr="00EB1134">
              <w:rPr>
                <w:sz w:val="22"/>
                <w:szCs w:val="22"/>
              </w:rPr>
              <w:t>:</w:t>
            </w:r>
          </w:p>
          <w:p w14:paraId="0A35CCAE" w14:textId="1AAF46CF" w:rsidR="009A077F" w:rsidRPr="00EB1134" w:rsidRDefault="002841F0" w:rsidP="00731182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spacing w:before="60" w:after="60"/>
              <w:ind w:left="285" w:right="-524" w:hanging="357"/>
              <w:rPr>
                <w:rStyle w:val="Hyperlink"/>
                <w:strike/>
                <w:color w:val="auto"/>
                <w:sz w:val="22"/>
                <w:szCs w:val="22"/>
                <w:u w:val="none"/>
              </w:rPr>
            </w:pPr>
            <w:hyperlink r:id="rId22" w:tgtFrame="_blank" w:history="1">
              <w:r w:rsidR="009A077F" w:rsidRPr="00EB1134">
                <w:rPr>
                  <w:rStyle w:val="Hyperlink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M</w:t>
              </w:r>
              <w:r w:rsidR="00547934" w:rsidRPr="00EB1134">
                <w:rPr>
                  <w:rStyle w:val="Hyperlink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iranda</w:t>
              </w:r>
              <w:r w:rsidR="009A077F" w:rsidRPr="00EB1134">
                <w:rPr>
                  <w:rStyle w:val="Hyperlink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, Kênia Aparecida</w:t>
              </w:r>
            </w:hyperlink>
            <w:r w:rsidR="009A077F" w:rsidRPr="00EB1134">
              <w:rPr>
                <w:color w:val="auto"/>
                <w:sz w:val="22"/>
                <w:szCs w:val="22"/>
                <w:shd w:val="clear" w:color="auto" w:fill="FFFFFF"/>
              </w:rPr>
              <w:t xml:space="preserve">. A natureza sócio-histórica do trabalho docente: do sacerdócio à sindicalização. In: Associativismo e Sindicalismo Docente no Brasil, 2009, Rio de Janeiro. Associativismo e Sindicalismo Docente no Brasil: </w:t>
            </w:r>
            <w:r w:rsidR="009A077F" w:rsidRPr="00EB1134">
              <w:rPr>
                <w:i/>
                <w:color w:val="auto"/>
                <w:sz w:val="22"/>
                <w:szCs w:val="22"/>
                <w:shd w:val="clear" w:color="auto" w:fill="FFFFFF"/>
              </w:rPr>
              <w:t>Anais do seminário para discussão de pesquisas e constituição de rede de pesquisadores</w:t>
            </w:r>
            <w:r w:rsidR="009A077F" w:rsidRPr="00EB1134">
              <w:rPr>
                <w:b/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9A077F" w:rsidRPr="00EB1134">
              <w:rPr>
                <w:color w:val="auto"/>
                <w:sz w:val="22"/>
                <w:szCs w:val="22"/>
                <w:shd w:val="clear" w:color="auto" w:fill="FFFFFF"/>
              </w:rPr>
              <w:t xml:space="preserve"> Rio de Janeiro: IUPERJ, 2009. v. 01. p. 01-21. Disponível em: </w:t>
            </w:r>
            <w:hyperlink r:id="rId23" w:history="1">
              <w:r w:rsidR="009A077F" w:rsidRPr="00EB1134">
                <w:rPr>
                  <w:rStyle w:val="Hyperlink"/>
                  <w:sz w:val="22"/>
                  <w:szCs w:val="22"/>
                  <w:u w:val="none"/>
                  <w:shd w:val="clear" w:color="auto" w:fill="FFFFFF"/>
                </w:rPr>
                <w:t>https://redeaste.irice-conicet.gov.ar/sites/default/files/Miranda.pdf</w:t>
              </w:r>
            </w:hyperlink>
          </w:p>
          <w:p w14:paraId="57DE9882" w14:textId="539D7E6A" w:rsidR="009A077F" w:rsidRPr="00EB1134" w:rsidRDefault="009A077F" w:rsidP="00731182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spacing w:before="60" w:after="60"/>
              <w:ind w:left="319" w:right="-524" w:hanging="357"/>
              <w:rPr>
                <w:color w:val="auto"/>
                <w:sz w:val="22"/>
                <w:szCs w:val="22"/>
              </w:rPr>
            </w:pPr>
            <w:r w:rsidRPr="00EB1134">
              <w:rPr>
                <w:rStyle w:val="Hyperlink"/>
                <w:color w:val="auto"/>
                <w:sz w:val="22"/>
                <w:szCs w:val="22"/>
                <w:u w:val="none"/>
              </w:rPr>
              <w:t>S</w:t>
            </w:r>
            <w:r w:rsidR="00547934" w:rsidRPr="00EB1134">
              <w:rPr>
                <w:rStyle w:val="Hyperlink"/>
                <w:color w:val="auto"/>
                <w:sz w:val="22"/>
                <w:szCs w:val="22"/>
                <w:u w:val="none"/>
              </w:rPr>
              <w:t>ilva</w:t>
            </w:r>
            <w:r w:rsidRPr="00EB113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Hugo. Trabalho docente: do assalariamento à organização político social. Disponível em: </w:t>
            </w:r>
            <w:hyperlink r:id="rId24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http://costalima.ufrrj.br/index.php/RTPS/issue/view/95/CPT</w:t>
              </w:r>
            </w:hyperlink>
            <w:r w:rsidRPr="00EB1134">
              <w:rPr>
                <w:color w:val="auto"/>
                <w:sz w:val="22"/>
                <w:szCs w:val="22"/>
              </w:rPr>
              <w:t xml:space="preserve"> </w:t>
            </w:r>
            <w:r w:rsidRPr="00EB113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077F" w:rsidRPr="00EB1134" w14:paraId="1348A9D9" w14:textId="77777777" w:rsidTr="00731182">
        <w:trPr>
          <w:trHeight w:val="557"/>
        </w:trPr>
        <w:tc>
          <w:tcPr>
            <w:tcW w:w="1134" w:type="dxa"/>
            <w:vAlign w:val="center"/>
          </w:tcPr>
          <w:p w14:paraId="6A6D80C9" w14:textId="7DF25356" w:rsidR="009A077F" w:rsidRPr="00EB1134" w:rsidRDefault="0047374D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03</w:t>
            </w:r>
            <w:r w:rsidR="009A077F" w:rsidRPr="00EB1134">
              <w:rPr>
                <w:color w:val="auto"/>
                <w:sz w:val="22"/>
                <w:szCs w:val="22"/>
              </w:rPr>
              <w:t>/0</w:t>
            </w:r>
            <w:r w:rsidRPr="00EB1134">
              <w:rPr>
                <w:color w:val="auto"/>
                <w:sz w:val="22"/>
                <w:szCs w:val="22"/>
              </w:rPr>
              <w:t>6</w:t>
            </w:r>
          </w:p>
          <w:p w14:paraId="1FB5500B" w14:textId="77777777" w:rsidR="009A077F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9 ª aula</w:t>
            </w:r>
          </w:p>
          <w:p w14:paraId="0D752749" w14:textId="55770DB8" w:rsidR="005A1F8E" w:rsidRPr="00EB1134" w:rsidRDefault="005A1F8E" w:rsidP="005A1F8E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8415D6">
              <w:rPr>
                <w:color w:val="auto"/>
                <w:sz w:val="22"/>
                <w:szCs w:val="22"/>
                <w:highlight w:val="cyan"/>
              </w:rPr>
              <w:t xml:space="preserve">Grupo </w:t>
            </w:r>
            <w:r w:rsidRPr="005A1F8E">
              <w:rPr>
                <w:color w:val="auto"/>
                <w:sz w:val="22"/>
                <w:szCs w:val="22"/>
                <w:highlight w:val="cyan"/>
              </w:rPr>
              <w:t>5</w:t>
            </w:r>
          </w:p>
        </w:tc>
        <w:tc>
          <w:tcPr>
            <w:tcW w:w="2127" w:type="dxa"/>
            <w:vAlign w:val="center"/>
          </w:tcPr>
          <w:p w14:paraId="6270D763" w14:textId="43BFAE53" w:rsidR="009A077F" w:rsidRPr="00EB1134" w:rsidRDefault="009A077F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Formação docente e Políticas educacionais em curso: implicações nos processos formativos</w:t>
            </w:r>
          </w:p>
        </w:tc>
        <w:tc>
          <w:tcPr>
            <w:tcW w:w="7512" w:type="dxa"/>
          </w:tcPr>
          <w:p w14:paraId="2B8F7F52" w14:textId="72062D46" w:rsidR="009A077F" w:rsidRPr="00EB1134" w:rsidRDefault="009A5916" w:rsidP="00731182">
            <w:pPr>
              <w:pStyle w:val="PargrafodaLista"/>
              <w:numPr>
                <w:ilvl w:val="0"/>
                <w:numId w:val="34"/>
              </w:numPr>
              <w:tabs>
                <w:tab w:val="left" w:pos="317"/>
                <w:tab w:val="left" w:pos="936"/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A</w:t>
            </w:r>
            <w:r w:rsidR="009A077F" w:rsidRPr="00EB1134">
              <w:rPr>
                <w:color w:val="auto"/>
                <w:sz w:val="22"/>
                <w:szCs w:val="22"/>
              </w:rPr>
              <w:t>spectos legais e analises críticas sobre o discurso da Formação Docente</w:t>
            </w:r>
            <w:r w:rsidRPr="00EB1134">
              <w:rPr>
                <w:color w:val="auto"/>
                <w:sz w:val="22"/>
                <w:szCs w:val="22"/>
              </w:rPr>
              <w:t xml:space="preserve"> para a Educação Básica</w:t>
            </w:r>
          </w:p>
          <w:p w14:paraId="33309760" w14:textId="79005133" w:rsidR="009A5916" w:rsidRPr="00EB1134" w:rsidRDefault="009A5916" w:rsidP="00731182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ind w:right="-524" w:hanging="357"/>
              <w:contextualSpacing w:val="0"/>
              <w:rPr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Pr="00EB1134">
              <w:rPr>
                <w:sz w:val="22"/>
                <w:szCs w:val="22"/>
              </w:rPr>
              <w:t>:</w:t>
            </w:r>
          </w:p>
          <w:p w14:paraId="0F06D84A" w14:textId="6EC20071" w:rsidR="009A077F" w:rsidRPr="00EB1134" w:rsidRDefault="009A077F" w:rsidP="00731182">
            <w:pPr>
              <w:pStyle w:val="PargrafodaLista"/>
              <w:numPr>
                <w:ilvl w:val="0"/>
                <w:numId w:val="23"/>
              </w:numPr>
              <w:tabs>
                <w:tab w:val="left" w:pos="322"/>
                <w:tab w:val="left" w:pos="936"/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9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R</w:t>
            </w:r>
            <w:r w:rsidR="00547934" w:rsidRPr="00EB1134">
              <w:rPr>
                <w:color w:val="auto"/>
                <w:sz w:val="22"/>
                <w:szCs w:val="22"/>
              </w:rPr>
              <w:t>eis</w:t>
            </w:r>
            <w:r w:rsidRPr="00EB1134">
              <w:rPr>
                <w:color w:val="auto"/>
                <w:sz w:val="22"/>
                <w:szCs w:val="22"/>
              </w:rPr>
              <w:t>, Adriana, A</w:t>
            </w:r>
            <w:r w:rsidR="00547934" w:rsidRPr="00EB1134">
              <w:rPr>
                <w:color w:val="auto"/>
                <w:sz w:val="22"/>
                <w:szCs w:val="22"/>
              </w:rPr>
              <w:t>ndré</w:t>
            </w:r>
            <w:r w:rsidRPr="00EB1134">
              <w:rPr>
                <w:color w:val="auto"/>
                <w:sz w:val="22"/>
                <w:szCs w:val="22"/>
              </w:rPr>
              <w:t>, Marli, P</w:t>
            </w:r>
            <w:r w:rsidR="00547934" w:rsidRPr="00EB1134">
              <w:rPr>
                <w:color w:val="auto"/>
                <w:sz w:val="22"/>
                <w:szCs w:val="22"/>
              </w:rPr>
              <w:t>assos</w:t>
            </w:r>
            <w:r w:rsidRPr="00EB1134">
              <w:rPr>
                <w:color w:val="auto"/>
                <w:sz w:val="22"/>
                <w:szCs w:val="22"/>
              </w:rPr>
              <w:t xml:space="preserve">, Laurizete. Políticas de Formação de Professores no Brasil, pós LDB 9.394/96. Form. Doc., Belo Horizonte, v. 12, n. 23, p. 33-52, jan./abr. 2020. </w:t>
            </w:r>
            <w:r w:rsidRPr="00EB1134">
              <w:rPr>
                <w:bCs/>
                <w:color w:val="auto"/>
                <w:sz w:val="22"/>
                <w:szCs w:val="22"/>
              </w:rPr>
              <w:t xml:space="preserve">Disponível em: </w:t>
            </w:r>
            <w:hyperlink r:id="rId25" w:history="1">
              <w:r w:rsidRPr="00EB1134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https://revformacaodocente.com.br/index.php/rbpfp/article/view/289</w:t>
              </w:r>
            </w:hyperlink>
          </w:p>
          <w:p w14:paraId="6A08070B" w14:textId="74E1705A" w:rsidR="009A5916" w:rsidRPr="00EB1134" w:rsidRDefault="009A077F" w:rsidP="00731182">
            <w:pPr>
              <w:pStyle w:val="PargrafodaLista"/>
              <w:numPr>
                <w:ilvl w:val="0"/>
                <w:numId w:val="23"/>
              </w:numPr>
              <w:tabs>
                <w:tab w:val="left" w:pos="322"/>
                <w:tab w:val="left" w:pos="936"/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4" w:right="-524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EB11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P</w:t>
            </w:r>
            <w:r w:rsidR="00547934" w:rsidRPr="00EB11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ronko</w:t>
            </w:r>
            <w:r w:rsidRPr="00EB11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. Modelar o comportamento: novas estratégias do Banco Mundial para a educação na periferia do capitalismo. Disponível em: </w:t>
            </w:r>
            <w:hyperlink r:id="rId26" w:history="1">
              <w:r w:rsidRPr="00EB1134">
                <w:rPr>
                  <w:rStyle w:val="Hyperlink"/>
                  <w:sz w:val="22"/>
                  <w:szCs w:val="22"/>
                  <w:u w:val="none"/>
                  <w:shd w:val="clear" w:color="auto" w:fill="FFFFFF"/>
                </w:rPr>
                <w:t>http://costalima.ufrrj.br/index.php/RTPS/issue/view/95/CPT</w:t>
              </w:r>
            </w:hyperlink>
            <w:r w:rsidRPr="00EB11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  <w:p w14:paraId="1E03CFD4" w14:textId="2F0F48A9" w:rsidR="009A077F" w:rsidRPr="00EB1134" w:rsidRDefault="00500C4D" w:rsidP="00731182">
            <w:pPr>
              <w:pStyle w:val="PargrafodaLista"/>
              <w:numPr>
                <w:ilvl w:val="0"/>
                <w:numId w:val="23"/>
              </w:numPr>
              <w:tabs>
                <w:tab w:val="left" w:pos="322"/>
                <w:tab w:val="left" w:pos="936"/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Programas de FP – </w:t>
            </w:r>
            <w:r w:rsidRPr="00EB1134">
              <w:rPr>
                <w:i/>
                <w:color w:val="auto"/>
                <w:sz w:val="22"/>
                <w:szCs w:val="22"/>
              </w:rPr>
              <w:t>CAPES</w:t>
            </w:r>
            <w:r w:rsidRPr="00EB1134">
              <w:rPr>
                <w:color w:val="auto"/>
                <w:sz w:val="22"/>
                <w:szCs w:val="22"/>
              </w:rPr>
              <w:t xml:space="preserve">. </w:t>
            </w:r>
            <w:r w:rsidR="004F5276" w:rsidRPr="00EB1134">
              <w:rPr>
                <w:color w:val="auto"/>
                <w:sz w:val="22"/>
                <w:szCs w:val="22"/>
              </w:rPr>
              <w:t>Disponível</w:t>
            </w:r>
            <w:r w:rsidRPr="00EB1134">
              <w:rPr>
                <w:color w:val="auto"/>
                <w:sz w:val="22"/>
                <w:szCs w:val="22"/>
              </w:rPr>
              <w:t xml:space="preserve"> em: </w:t>
            </w:r>
            <w:r w:rsidR="009A5916" w:rsidRPr="00EB1134">
              <w:rPr>
                <w:color w:val="auto"/>
                <w:sz w:val="22"/>
                <w:szCs w:val="22"/>
              </w:rPr>
              <w:t>https://www.gov.br/capes/pt-br/acesso-a-informacao/acoes-e-programas/educacao-basica</w:t>
            </w:r>
          </w:p>
        </w:tc>
      </w:tr>
      <w:tr w:rsidR="009A077F" w:rsidRPr="00EB1134" w14:paraId="0C2D1618" w14:textId="77777777" w:rsidTr="00731182">
        <w:trPr>
          <w:trHeight w:val="907"/>
        </w:trPr>
        <w:tc>
          <w:tcPr>
            <w:tcW w:w="1134" w:type="dxa"/>
            <w:vAlign w:val="center"/>
          </w:tcPr>
          <w:p w14:paraId="7302721D" w14:textId="6EF3CDC0" w:rsidR="009A077F" w:rsidRPr="00EB1134" w:rsidRDefault="0047374D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10</w:t>
            </w:r>
            <w:r w:rsidR="009A077F" w:rsidRPr="00EB1134">
              <w:rPr>
                <w:color w:val="auto"/>
                <w:sz w:val="22"/>
                <w:szCs w:val="22"/>
              </w:rPr>
              <w:t>/06</w:t>
            </w:r>
          </w:p>
          <w:p w14:paraId="21E67655" w14:textId="2B5EE84C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10ª aula</w:t>
            </w:r>
          </w:p>
          <w:p w14:paraId="734FDDF3" w14:textId="52E38F6D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A029F79" w14:textId="548499C8" w:rsidR="009A077F" w:rsidRPr="00EB1134" w:rsidRDefault="009A5916" w:rsidP="00EB1134">
            <w:pPr>
              <w:tabs>
                <w:tab w:val="left" w:pos="146"/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Diretrizes curriculares nacionais para a</w:t>
            </w:r>
            <w:r w:rsidR="009A077F" w:rsidRPr="00EB1134">
              <w:rPr>
                <w:sz w:val="22"/>
                <w:szCs w:val="22"/>
              </w:rPr>
              <w:t xml:space="preserve"> formação inicial e continuada</w:t>
            </w:r>
            <w:r w:rsidRPr="00EB1134">
              <w:rPr>
                <w:sz w:val="22"/>
                <w:szCs w:val="22"/>
              </w:rPr>
              <w:t xml:space="preserve"> de professores</w:t>
            </w:r>
            <w:r w:rsidR="009A077F" w:rsidRPr="00EB1134">
              <w:rPr>
                <w:sz w:val="22"/>
                <w:szCs w:val="22"/>
              </w:rPr>
              <w:t xml:space="preserve">; Competências sócios emocionais: </w:t>
            </w:r>
          </w:p>
        </w:tc>
        <w:tc>
          <w:tcPr>
            <w:tcW w:w="7512" w:type="dxa"/>
          </w:tcPr>
          <w:p w14:paraId="773A4FAE" w14:textId="77777777" w:rsidR="00B820B1" w:rsidRPr="00EB1134" w:rsidRDefault="00B820B1" w:rsidP="00731182">
            <w:pPr>
              <w:pStyle w:val="PargrafodaLista"/>
              <w:numPr>
                <w:ilvl w:val="0"/>
                <w:numId w:val="34"/>
              </w:numPr>
              <w:tabs>
                <w:tab w:val="left" w:pos="317"/>
                <w:tab w:val="left" w:pos="936"/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Trajetória histórica das DCN e o documento atual</w:t>
            </w:r>
          </w:p>
          <w:p w14:paraId="0602681B" w14:textId="77F0F900" w:rsidR="009A077F" w:rsidRPr="00EB1134" w:rsidRDefault="00B820B1" w:rsidP="00731182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  <w:tab w:val="left" w:pos="936"/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="009A077F" w:rsidRPr="00EB1134">
              <w:rPr>
                <w:color w:val="auto"/>
                <w:sz w:val="22"/>
                <w:szCs w:val="22"/>
              </w:rPr>
              <w:t>:</w:t>
            </w:r>
          </w:p>
          <w:p w14:paraId="66A4B23B" w14:textId="77777777" w:rsidR="004F5276" w:rsidRPr="00EB1134" w:rsidRDefault="004F5276" w:rsidP="00731182">
            <w:pPr>
              <w:pStyle w:val="PargrafodaLista"/>
              <w:numPr>
                <w:ilvl w:val="0"/>
                <w:numId w:val="43"/>
              </w:numPr>
              <w:spacing w:before="60" w:after="60"/>
              <w:ind w:left="313" w:right="-524"/>
              <w:rPr>
                <w:sz w:val="22"/>
                <w:szCs w:val="22"/>
              </w:rPr>
            </w:pPr>
            <w:r w:rsidRPr="00EB1134">
              <w:rPr>
                <w:bCs/>
                <w:sz w:val="22"/>
                <w:szCs w:val="22"/>
              </w:rPr>
              <w:t>PARECER CNE/CP Nº: 4/2024</w:t>
            </w:r>
            <w:r w:rsidRPr="00EB1134">
              <w:rPr>
                <w:b/>
                <w:bCs/>
                <w:sz w:val="22"/>
                <w:szCs w:val="22"/>
              </w:rPr>
              <w:t xml:space="preserve">. </w:t>
            </w:r>
            <w:r w:rsidRPr="00EB1134">
              <w:rPr>
                <w:sz w:val="22"/>
                <w:szCs w:val="22"/>
              </w:rPr>
              <w:t>Diretrizes Curriculares Nacionais para a Formação Inicial em Nível Superior de Profissional do Magistério da Educação Escolar Básica (cursos de licenciatura, de formação pedagógica para graduados não licenciados e de segunda licenciatura).</w:t>
            </w:r>
          </w:p>
          <w:p w14:paraId="0C91815C" w14:textId="77777777" w:rsidR="009A077F" w:rsidRPr="00EB1134" w:rsidRDefault="004F5276" w:rsidP="00731182">
            <w:pPr>
              <w:pStyle w:val="PargrafodaLista"/>
              <w:numPr>
                <w:ilvl w:val="0"/>
                <w:numId w:val="26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266" w:right="-524" w:hanging="357"/>
              <w:contextualSpacing w:val="0"/>
              <w:rPr>
                <w:bCs/>
                <w:iCs/>
                <w:color w:val="auto"/>
                <w:sz w:val="22"/>
                <w:szCs w:val="22"/>
              </w:rPr>
            </w:pPr>
            <w:r w:rsidRPr="00EB1134">
              <w:rPr>
                <w:bCs/>
                <w:iCs/>
                <w:color w:val="auto"/>
                <w:sz w:val="22"/>
                <w:szCs w:val="22"/>
              </w:rPr>
              <w:t xml:space="preserve">Freitas, Helena. </w:t>
            </w:r>
            <w:r w:rsidRPr="00EB1134">
              <w:rPr>
                <w:color w:val="auto"/>
                <w:sz w:val="22"/>
                <w:szCs w:val="22"/>
              </w:rPr>
              <w:t>Uma base para a formação: que concepções a informa.</w:t>
            </w:r>
          </w:p>
          <w:p w14:paraId="639CA9DB" w14:textId="6DA91C72" w:rsidR="004F5276" w:rsidRPr="00EB1134" w:rsidRDefault="004F5276" w:rsidP="00731182">
            <w:pPr>
              <w:pStyle w:val="PargrafodaLista"/>
              <w:numPr>
                <w:ilvl w:val="0"/>
                <w:numId w:val="26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left="266" w:right="-524" w:hanging="357"/>
              <w:contextualSpacing w:val="0"/>
              <w:rPr>
                <w:bCs/>
                <w:iCs/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O</w:t>
            </w:r>
            <w:r w:rsidR="00547934" w:rsidRPr="00EB1134">
              <w:rPr>
                <w:sz w:val="22"/>
                <w:szCs w:val="22"/>
              </w:rPr>
              <w:t>liveira</w:t>
            </w:r>
            <w:r w:rsidRPr="00EB1134">
              <w:rPr>
                <w:sz w:val="22"/>
                <w:szCs w:val="22"/>
              </w:rPr>
              <w:t>, Sonia Maria Soares de; S</w:t>
            </w:r>
            <w:r w:rsidR="00547934" w:rsidRPr="00EB1134">
              <w:rPr>
                <w:sz w:val="22"/>
                <w:szCs w:val="22"/>
              </w:rPr>
              <w:t>ilva</w:t>
            </w:r>
            <w:r w:rsidRPr="00EB1134">
              <w:rPr>
                <w:sz w:val="22"/>
                <w:szCs w:val="22"/>
              </w:rPr>
              <w:t xml:space="preserve">. Carlos Diogo Mendonça da. Formação de professores em tempos de retrocesso: o que dizem os documentos oficiais? </w:t>
            </w:r>
            <w:r w:rsidRPr="00EB1134">
              <w:rPr>
                <w:sz w:val="22"/>
                <w:szCs w:val="22"/>
                <w:lang w:val="en-US"/>
              </w:rPr>
              <w:t xml:space="preserve">In: </w:t>
            </w:r>
            <w:r w:rsidRPr="00EB1134">
              <w:rPr>
                <w:bCs/>
                <w:i/>
                <w:sz w:val="22"/>
                <w:szCs w:val="22"/>
                <w:lang w:val="en-US"/>
              </w:rPr>
              <w:t>Brazilian Journal of Development</w:t>
            </w:r>
            <w:r w:rsidRPr="00EB1134">
              <w:rPr>
                <w:sz w:val="22"/>
                <w:szCs w:val="22"/>
                <w:lang w:val="en-US"/>
              </w:rPr>
              <w:t xml:space="preserve">. Curitiba, v.7, n.1, jan. 2021, p. 141-152. </w:t>
            </w:r>
            <w:r w:rsidRPr="00EB1134">
              <w:rPr>
                <w:sz w:val="22"/>
                <w:szCs w:val="22"/>
              </w:rPr>
              <w:t>Disponível em</w:t>
            </w:r>
            <w:r w:rsidRPr="00EB1134">
              <w:rPr>
                <w:sz w:val="22"/>
                <w:szCs w:val="22"/>
                <w:lang w:val="en-US"/>
              </w:rPr>
              <w:t xml:space="preserve">: </w:t>
            </w:r>
            <w:hyperlink r:id="rId27" w:history="1">
              <w:r w:rsidRPr="00EB1134">
                <w:rPr>
                  <w:rStyle w:val="Hyperlink"/>
                  <w:sz w:val="22"/>
                  <w:szCs w:val="22"/>
                  <w:u w:val="none"/>
                  <w:lang w:val="en-US"/>
                </w:rPr>
                <w:t>https://www.brazilianjournals.com/index.php/BRJD/article/view/22512/18020</w:t>
              </w:r>
            </w:hyperlink>
          </w:p>
        </w:tc>
      </w:tr>
      <w:tr w:rsidR="009A077F" w:rsidRPr="00EB1134" w14:paraId="42889D93" w14:textId="77777777" w:rsidTr="00731182">
        <w:trPr>
          <w:trHeight w:val="907"/>
        </w:trPr>
        <w:tc>
          <w:tcPr>
            <w:tcW w:w="1134" w:type="dxa"/>
            <w:vAlign w:val="center"/>
          </w:tcPr>
          <w:p w14:paraId="099B7A2D" w14:textId="2F8D83F5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</w:t>
            </w:r>
            <w:r w:rsidR="0047374D" w:rsidRPr="00EB1134">
              <w:rPr>
                <w:color w:val="auto"/>
                <w:sz w:val="22"/>
                <w:szCs w:val="22"/>
              </w:rPr>
              <w:t>7</w:t>
            </w:r>
            <w:r w:rsidRPr="00EB1134">
              <w:rPr>
                <w:color w:val="auto"/>
                <w:sz w:val="22"/>
                <w:szCs w:val="22"/>
              </w:rPr>
              <w:t>/06</w:t>
            </w:r>
          </w:p>
          <w:p w14:paraId="2CAAD848" w14:textId="7C1571DF" w:rsidR="009A077F" w:rsidRPr="00EB1134" w:rsidRDefault="009A077F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11ª aula</w:t>
            </w:r>
          </w:p>
          <w:p w14:paraId="727F55F9" w14:textId="29B5AC60" w:rsidR="009A077F" w:rsidRPr="00EB1134" w:rsidRDefault="005A1F8E" w:rsidP="005A1F8E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8415D6">
              <w:rPr>
                <w:color w:val="auto"/>
                <w:sz w:val="22"/>
                <w:szCs w:val="22"/>
                <w:highlight w:val="cyan"/>
              </w:rPr>
              <w:t xml:space="preserve">Grupo </w:t>
            </w:r>
            <w:r>
              <w:rPr>
                <w:color w:val="auto"/>
                <w:sz w:val="22"/>
                <w:szCs w:val="22"/>
                <w:highlight w:val="cyan"/>
              </w:rPr>
              <w:t>6</w:t>
            </w:r>
          </w:p>
        </w:tc>
        <w:tc>
          <w:tcPr>
            <w:tcW w:w="2127" w:type="dxa"/>
            <w:vAlign w:val="center"/>
          </w:tcPr>
          <w:p w14:paraId="5CBFA6EA" w14:textId="77777777" w:rsidR="004F5276" w:rsidRPr="00EB1134" w:rsidRDefault="004F5276" w:rsidP="00EB1134">
            <w:pPr>
              <w:tabs>
                <w:tab w:val="left" w:pos="2977"/>
              </w:tabs>
              <w:spacing w:before="60" w:after="60"/>
              <w:rPr>
                <w:sz w:val="22"/>
                <w:szCs w:val="22"/>
              </w:rPr>
            </w:pPr>
            <w:r w:rsidRPr="00EB1134">
              <w:rPr>
                <w:bCs/>
                <w:iCs/>
                <w:sz w:val="22"/>
                <w:szCs w:val="22"/>
              </w:rPr>
              <w:t>Trabalho e formação docente: processo de escolarização:</w:t>
            </w:r>
            <w:r w:rsidRPr="00EB1134">
              <w:rPr>
                <w:sz w:val="22"/>
                <w:szCs w:val="22"/>
              </w:rPr>
              <w:t xml:space="preserve"> que novos caminhos são esses? Para quê e para quem? O que se perde? Quem ganha?</w:t>
            </w:r>
          </w:p>
          <w:p w14:paraId="1A1223F3" w14:textId="3F733C72" w:rsidR="009A077F" w:rsidRPr="00EB1134" w:rsidRDefault="004F5276" w:rsidP="00EB1134">
            <w:pPr>
              <w:tabs>
                <w:tab w:val="left" w:pos="2977"/>
              </w:tabs>
              <w:spacing w:before="60" w:after="60"/>
              <w:rPr>
                <w:bCs/>
                <w:iCs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Plataformização</w:t>
            </w:r>
          </w:p>
        </w:tc>
        <w:tc>
          <w:tcPr>
            <w:tcW w:w="7512" w:type="dxa"/>
          </w:tcPr>
          <w:p w14:paraId="59D7ABFC" w14:textId="77777777" w:rsidR="004F5276" w:rsidRPr="00EB1134" w:rsidRDefault="004F5276" w:rsidP="00731182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60" w:after="60"/>
              <w:ind w:left="313" w:right="-524"/>
              <w:jc w:val="both"/>
              <w:outlineLvl w:val="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Ensino remoto e ensino híbrido– trabalho docente. Tecnologização do ensino; eadeização; uberização docente; Precarização; proletarização; contratos temporários e substitutos. Modernização; precarização, plataformização</w:t>
            </w:r>
          </w:p>
          <w:p w14:paraId="32578569" w14:textId="6A6FB09F" w:rsidR="004F5276" w:rsidRPr="00EB1134" w:rsidRDefault="004F5276" w:rsidP="00731182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before="60" w:after="60"/>
              <w:ind w:right="-524"/>
              <w:jc w:val="both"/>
              <w:outlineLvl w:val="0"/>
              <w:rPr>
                <w:color w:val="auto"/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  <w:r w:rsidRPr="00EB1134">
              <w:rPr>
                <w:color w:val="auto"/>
                <w:sz w:val="22"/>
                <w:szCs w:val="22"/>
              </w:rPr>
              <w:t>:</w:t>
            </w:r>
          </w:p>
          <w:p w14:paraId="6C5D1445" w14:textId="77777777" w:rsidR="00965CAA" w:rsidRPr="00EB1134" w:rsidRDefault="00965CAA" w:rsidP="00731182">
            <w:pPr>
              <w:pStyle w:val="PargrafodaLista"/>
              <w:numPr>
                <w:ilvl w:val="0"/>
                <w:numId w:val="48"/>
              </w:numPr>
              <w:tabs>
                <w:tab w:val="left" w:pos="2977"/>
              </w:tabs>
              <w:spacing w:before="60" w:after="60"/>
              <w:ind w:left="313" w:right="-524"/>
              <w:contextualSpacing w:val="0"/>
              <w:jc w:val="both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 xml:space="preserve">BOIM, Thiago. A nova morfologia do trabalho (im)produtivo na era digital e a invenção do professor não-professor: infoprecarização e atividade magisterial no Ensino Superior à Distância. In: AFFONSO, Cláudia; FERNANDES, Claudio; FRIGOTTO, Gaudêncio; MAGALHÃES, Jonas; MOREIRA, Valéria; NEPOMUCENO, Vera (orgs.). </w:t>
            </w:r>
            <w:r w:rsidRPr="00EB1134">
              <w:rPr>
                <w:bCs/>
                <w:i/>
                <w:sz w:val="22"/>
                <w:szCs w:val="22"/>
              </w:rPr>
              <w:t>Trabalho docente sob fogo cruzado</w:t>
            </w:r>
            <w:r w:rsidRPr="00EB1134">
              <w:rPr>
                <w:sz w:val="22"/>
                <w:szCs w:val="22"/>
              </w:rPr>
              <w:t>. Volume 2. Rio de Janeiro: LPP/UERJ, 2021, p. 415-438</w:t>
            </w:r>
          </w:p>
          <w:p w14:paraId="09FD2AA6" w14:textId="2E48732D" w:rsidR="009A077F" w:rsidRPr="00EB1134" w:rsidRDefault="009A077F" w:rsidP="00731182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before="60" w:after="60"/>
              <w:ind w:left="313" w:right="-524"/>
              <w:jc w:val="both"/>
              <w:outlineLvl w:val="0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D</w:t>
            </w:r>
            <w:r w:rsidR="00547934" w:rsidRPr="00EB1134">
              <w:rPr>
                <w:sz w:val="22"/>
                <w:szCs w:val="22"/>
              </w:rPr>
              <w:t>elgado</w:t>
            </w:r>
            <w:r w:rsidRPr="00EB1134">
              <w:rPr>
                <w:sz w:val="22"/>
                <w:szCs w:val="22"/>
              </w:rPr>
              <w:t xml:space="preserve">, Adriana Patrício; </w:t>
            </w:r>
            <w:r w:rsidR="00547934" w:rsidRPr="00EB1134">
              <w:rPr>
                <w:sz w:val="22"/>
                <w:szCs w:val="22"/>
              </w:rPr>
              <w:t>Magalhães</w:t>
            </w:r>
            <w:r w:rsidRPr="00EB1134">
              <w:rPr>
                <w:sz w:val="22"/>
                <w:szCs w:val="22"/>
              </w:rPr>
              <w:t xml:space="preserve">, Lígia Karam; </w:t>
            </w:r>
            <w:r w:rsidR="00547934" w:rsidRPr="00EB1134">
              <w:rPr>
                <w:sz w:val="22"/>
                <w:szCs w:val="22"/>
              </w:rPr>
              <w:t>Piccinini</w:t>
            </w:r>
            <w:r w:rsidRPr="00EB1134">
              <w:rPr>
                <w:sz w:val="22"/>
                <w:szCs w:val="22"/>
              </w:rPr>
              <w:t xml:space="preserve">, Cláudia Lino. </w:t>
            </w:r>
            <w:r w:rsidRPr="00EB1134">
              <w:rPr>
                <w:bCs/>
                <w:sz w:val="22"/>
                <w:szCs w:val="22"/>
              </w:rPr>
              <w:t>Formação docente</w:t>
            </w:r>
            <w:r w:rsidRPr="00EB1134">
              <w:rPr>
                <w:sz w:val="22"/>
                <w:szCs w:val="22"/>
              </w:rPr>
              <w:t xml:space="preserve">: perspectiva instrumental, trabalho docente e contrarreformas educacionais. In: LEHER, Roberto (org.). </w:t>
            </w:r>
            <w:r w:rsidRPr="00EB1134">
              <w:rPr>
                <w:i/>
                <w:sz w:val="22"/>
                <w:szCs w:val="22"/>
              </w:rPr>
              <w:t>Educação no governo Bolsonaro</w:t>
            </w:r>
            <w:r w:rsidRPr="00EB1134">
              <w:rPr>
                <w:sz w:val="22"/>
                <w:szCs w:val="22"/>
              </w:rPr>
              <w:t>: inventário da devastação. Expressão Popular: SP, 2023</w:t>
            </w:r>
            <w:r w:rsidR="007A2CBF" w:rsidRPr="00EB1134">
              <w:rPr>
                <w:sz w:val="22"/>
                <w:szCs w:val="22"/>
              </w:rPr>
              <w:t xml:space="preserve"> </w:t>
            </w:r>
          </w:p>
          <w:p w14:paraId="5059D854" w14:textId="4377E3C6" w:rsidR="00E42AC1" w:rsidRPr="00EB1134" w:rsidRDefault="00547934" w:rsidP="00731182">
            <w:pPr>
              <w:pStyle w:val="PargrafodaLista"/>
              <w:widowControl w:val="0"/>
              <w:numPr>
                <w:ilvl w:val="0"/>
                <w:numId w:val="44"/>
              </w:numPr>
              <w:shd w:val="clear" w:color="auto" w:fill="FFFFFF"/>
              <w:spacing w:before="60" w:after="60"/>
              <w:ind w:left="313" w:right="-524"/>
              <w:rPr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Silva</w:t>
            </w:r>
            <w:r w:rsidR="00E42AC1" w:rsidRPr="00EB1134">
              <w:rPr>
                <w:color w:val="auto"/>
                <w:sz w:val="22"/>
                <w:szCs w:val="22"/>
              </w:rPr>
              <w:t xml:space="preserve">, Amanda Moreira. Da uberização à youtuberização: a precarização do trabalho docente em tempos de pandemia. </w:t>
            </w:r>
            <w:r w:rsidR="00E42AC1" w:rsidRPr="00EB1134">
              <w:rPr>
                <w:i/>
                <w:color w:val="auto"/>
                <w:sz w:val="22"/>
                <w:szCs w:val="22"/>
              </w:rPr>
              <w:t>Revista Trabalho, Política e Sociedade</w:t>
            </w:r>
            <w:r w:rsidR="00E42AC1" w:rsidRPr="00EB1134">
              <w:rPr>
                <w:color w:val="auto"/>
                <w:sz w:val="22"/>
                <w:szCs w:val="22"/>
              </w:rPr>
              <w:t xml:space="preserve">. Vol.5, </w:t>
            </w:r>
            <w:r w:rsidR="00E42AC1" w:rsidRPr="00EB1134">
              <w:rPr>
                <w:color w:val="auto"/>
                <w:sz w:val="22"/>
                <w:szCs w:val="22"/>
              </w:rPr>
              <w:lastRenderedPageBreak/>
              <w:t>nº09, p.587-610, jul-dez/2020. Disponível em: &lt;http://costalima.ufrrj.br/index.php/RTPS/article/view/698/943&gt;</w:t>
            </w:r>
          </w:p>
          <w:p w14:paraId="4CC41F30" w14:textId="4FC92017" w:rsidR="00E42AC1" w:rsidRPr="00EB1134" w:rsidRDefault="00547934" w:rsidP="00731182">
            <w:pPr>
              <w:pStyle w:val="PargrafodaLista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bCs/>
                <w:color w:val="auto"/>
                <w:sz w:val="22"/>
                <w:szCs w:val="22"/>
              </w:rPr>
              <w:t xml:space="preserve">BRASIL. </w:t>
            </w:r>
            <w:r w:rsidR="00E42AC1" w:rsidRPr="00EB1134">
              <w:rPr>
                <w:bCs/>
                <w:color w:val="auto"/>
                <w:sz w:val="22"/>
                <w:szCs w:val="22"/>
              </w:rPr>
              <w:t xml:space="preserve">LEI Nº 14.533, DE 11 DE JANEIRO DE 2023. </w:t>
            </w:r>
            <w:r w:rsidR="00E42AC1" w:rsidRPr="00EB1134">
              <w:rPr>
                <w:color w:val="auto"/>
                <w:sz w:val="22"/>
                <w:szCs w:val="22"/>
              </w:rPr>
              <w:t xml:space="preserve">Institui a Política Nacional de Educação Digital e altera as Leis nº 9.394, de 20 de dezembro de 1996 (Lei de Diretrizes e Bases da Educação Nacional), 9.448, de 14 de março de 1997, 10.260,de 12 de julho de 2001, e 10.753, de 30 de outubro de 2003. Disponível em: </w:t>
            </w:r>
            <w:hyperlink r:id="rId28" w:history="1">
              <w:r w:rsidR="00E42AC1" w:rsidRPr="00EB1134">
                <w:rPr>
                  <w:rStyle w:val="Hyperlink"/>
                  <w:sz w:val="22"/>
                  <w:szCs w:val="22"/>
                  <w:u w:val="none"/>
                </w:rPr>
                <w:t>https://www.planalto.gov.br/ccivil_03/_Ato2023-2026/2023/Lei/L14533.htm</w:t>
              </w:r>
            </w:hyperlink>
          </w:p>
          <w:p w14:paraId="44F9E9BC" w14:textId="7FE4DA72" w:rsidR="00E42AC1" w:rsidRPr="00EB1134" w:rsidRDefault="00E42AC1" w:rsidP="00731182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before="60" w:after="60"/>
              <w:ind w:left="313" w:right="-524"/>
              <w:jc w:val="both"/>
              <w:outlineLvl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F</w:t>
            </w:r>
            <w:r w:rsidR="00547934" w:rsidRPr="00EB1134">
              <w:rPr>
                <w:color w:val="auto"/>
                <w:sz w:val="22"/>
                <w:szCs w:val="22"/>
              </w:rPr>
              <w:t>reitas</w:t>
            </w:r>
            <w:r w:rsidRPr="00EB1134">
              <w:rPr>
                <w:color w:val="auto"/>
                <w:sz w:val="22"/>
                <w:szCs w:val="22"/>
              </w:rPr>
              <w:t xml:space="preserve">, Luiz Carlos. Avaliação educacional – Blog do Freitas. Disponível em: </w:t>
            </w:r>
            <w:hyperlink r:id="rId29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https://avaliacaoeducacional.com/</w:t>
              </w:r>
            </w:hyperlink>
          </w:p>
        </w:tc>
      </w:tr>
      <w:tr w:rsidR="00E42AC1" w:rsidRPr="00EB1134" w14:paraId="7A37AC03" w14:textId="77777777" w:rsidTr="00731182">
        <w:trPr>
          <w:trHeight w:val="550"/>
        </w:trPr>
        <w:tc>
          <w:tcPr>
            <w:tcW w:w="1134" w:type="dxa"/>
            <w:vAlign w:val="center"/>
          </w:tcPr>
          <w:p w14:paraId="2B9584E6" w14:textId="5D8EFC50" w:rsidR="00E42AC1" w:rsidRPr="00EB1134" w:rsidRDefault="00E42AC1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lastRenderedPageBreak/>
              <w:t>24/06</w:t>
            </w:r>
          </w:p>
          <w:p w14:paraId="2E1FE97F" w14:textId="77777777" w:rsidR="00E42AC1" w:rsidRDefault="00E42AC1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12ª aula</w:t>
            </w:r>
          </w:p>
          <w:p w14:paraId="38B560E6" w14:textId="7970BF9B" w:rsidR="005A1F8E" w:rsidRPr="00EB1134" w:rsidRDefault="005A1F8E" w:rsidP="005A1F8E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8415D6">
              <w:rPr>
                <w:color w:val="auto"/>
                <w:sz w:val="22"/>
                <w:szCs w:val="22"/>
                <w:highlight w:val="cyan"/>
              </w:rPr>
              <w:t xml:space="preserve">Grupo </w:t>
            </w:r>
            <w:r>
              <w:rPr>
                <w:color w:val="auto"/>
                <w:sz w:val="22"/>
                <w:szCs w:val="22"/>
                <w:highlight w:val="cyan"/>
              </w:rPr>
              <w:t>7</w:t>
            </w:r>
          </w:p>
        </w:tc>
        <w:tc>
          <w:tcPr>
            <w:tcW w:w="2127" w:type="dxa"/>
            <w:vAlign w:val="center"/>
          </w:tcPr>
          <w:p w14:paraId="21532AA7" w14:textId="46B95873" w:rsidR="00E42AC1" w:rsidRPr="00EB1134" w:rsidRDefault="00E42AC1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A docência e a relação com práticas de inclusão</w:t>
            </w:r>
          </w:p>
        </w:tc>
        <w:tc>
          <w:tcPr>
            <w:tcW w:w="7512" w:type="dxa"/>
          </w:tcPr>
          <w:p w14:paraId="345697B7" w14:textId="77777777" w:rsidR="00A0597A" w:rsidRPr="00EB1134" w:rsidRDefault="00A0597A" w:rsidP="00731182">
            <w:pPr>
              <w:pStyle w:val="PargrafodaLista"/>
              <w:numPr>
                <w:ilvl w:val="0"/>
                <w:numId w:val="34"/>
              </w:numPr>
              <w:spacing w:before="60" w:after="60"/>
              <w:ind w:left="313" w:right="-524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A educação dos alunos da Educação Especial, suportes educacionais e a definição do público da Educação Especial</w:t>
            </w:r>
          </w:p>
          <w:p w14:paraId="69D89199" w14:textId="3608CC94" w:rsidR="00A0597A" w:rsidRPr="00EB1134" w:rsidRDefault="00A0597A" w:rsidP="00731182">
            <w:pPr>
              <w:pStyle w:val="PargrafodaLista"/>
              <w:widowControl w:val="0"/>
              <w:numPr>
                <w:ilvl w:val="0"/>
                <w:numId w:val="30"/>
              </w:numPr>
              <w:shd w:val="clear" w:color="auto" w:fill="FFFFFF"/>
              <w:spacing w:before="60" w:after="60"/>
              <w:ind w:right="-524"/>
              <w:rPr>
                <w:color w:val="auto"/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</w:p>
          <w:p w14:paraId="216C473C" w14:textId="59213419" w:rsidR="00E42AC1" w:rsidRPr="00EB1134" w:rsidRDefault="00E42AC1" w:rsidP="00731182">
            <w:pPr>
              <w:pStyle w:val="PargrafodaLista"/>
              <w:widowControl w:val="0"/>
              <w:numPr>
                <w:ilvl w:val="0"/>
                <w:numId w:val="45"/>
              </w:numPr>
              <w:shd w:val="clear" w:color="auto" w:fill="FFFFFF"/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 xml:space="preserve">BRASIL. Resolução n.2, de 11 de setembro de 2001. Institui as Diretrizes Nacionais da Educação Especial na Educação Básica. Brasília: Ministério da Educação/ SEESP, 11 de setembro de 2001. Disponível em: </w:t>
            </w:r>
            <w:hyperlink r:id="rId30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http://portal.mec.gov.br/cne/arquivos/pdf/CEB0201.pdf</w:t>
              </w:r>
            </w:hyperlink>
          </w:p>
          <w:p w14:paraId="51F59BBE" w14:textId="77777777" w:rsidR="00E42AC1" w:rsidRPr="00EB1134" w:rsidRDefault="00E42AC1" w:rsidP="00731182">
            <w:pPr>
              <w:pStyle w:val="PargrafodaLista"/>
              <w:widowControl w:val="0"/>
              <w:numPr>
                <w:ilvl w:val="0"/>
                <w:numId w:val="45"/>
              </w:numPr>
              <w:shd w:val="clear" w:color="auto" w:fill="FFFFFF"/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 xml:space="preserve">BRASIL. Lei n.13.146, de 6 de julho de 2015. Institui a Lei Brasileira de Inclusão da Pessoa com Deficiência (Estatuto da Pessoa com Deficiência). Brasília, DF, 7 jul. 2015.BRASIL. Disponível em: </w:t>
            </w:r>
            <w:hyperlink r:id="rId31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https://www.planalto.gov.br/ccivil_03/_ato2015-2018/2015/lei/l13146.htm</w:t>
              </w:r>
            </w:hyperlink>
            <w:r w:rsidRPr="00EB1134">
              <w:rPr>
                <w:sz w:val="22"/>
                <w:szCs w:val="22"/>
              </w:rPr>
              <w:t xml:space="preserve"> </w:t>
            </w:r>
          </w:p>
          <w:p w14:paraId="5664A4C9" w14:textId="7535C990" w:rsidR="00E42AC1" w:rsidRPr="00EB1134" w:rsidRDefault="00547934" w:rsidP="00731182">
            <w:pPr>
              <w:pStyle w:val="PargrafodaLista"/>
              <w:widowControl w:val="0"/>
              <w:numPr>
                <w:ilvl w:val="0"/>
                <w:numId w:val="45"/>
              </w:numPr>
              <w:shd w:val="clear" w:color="auto" w:fill="FFFFFF"/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Plano Nacional de Educação - </w:t>
            </w:r>
            <w:r w:rsidR="00E42AC1" w:rsidRPr="00EB1134">
              <w:rPr>
                <w:color w:val="auto"/>
                <w:sz w:val="22"/>
                <w:szCs w:val="22"/>
              </w:rPr>
              <w:t>PNE Meta4 Inclusão</w:t>
            </w:r>
          </w:p>
          <w:p w14:paraId="2B829565" w14:textId="4BBBA2A1" w:rsidR="00965CAA" w:rsidRPr="00EB1134" w:rsidRDefault="00965CAA" w:rsidP="00731182">
            <w:pPr>
              <w:pStyle w:val="PargrafodaLista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977"/>
              </w:tabs>
              <w:spacing w:before="60" w:after="60"/>
              <w:ind w:left="313" w:right="-524"/>
              <w:contextualSpacing w:val="0"/>
              <w:jc w:val="both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 xml:space="preserve">Lopes Mariana, Mendes, Enicéia. Profissionais de apoio à inclusão escolar: quem são e o que fazem esses novos atores no cenário educacional? </w:t>
            </w:r>
            <w:r w:rsidRPr="00EB1134">
              <w:rPr>
                <w:i/>
                <w:sz w:val="22"/>
                <w:szCs w:val="22"/>
              </w:rPr>
              <w:t>Revista Brasileira de Educação</w:t>
            </w:r>
            <w:r w:rsidRPr="00EB1134">
              <w:rPr>
                <w:sz w:val="22"/>
                <w:szCs w:val="22"/>
              </w:rPr>
              <w:t xml:space="preserve"> v. 28 e280081 2023. Disponível em: </w:t>
            </w:r>
            <w:hyperlink r:id="rId32" w:history="1">
              <w:r w:rsidRPr="00EB1134">
                <w:rPr>
                  <w:rStyle w:val="Hyperlink"/>
                  <w:sz w:val="22"/>
                  <w:szCs w:val="22"/>
                </w:rPr>
                <w:t>https://www.scielo.br/j/rbedu/a/yqP8xC4sNCMRTRRqJXPBw8w/?lang=pt</w:t>
              </w:r>
            </w:hyperlink>
          </w:p>
          <w:p w14:paraId="0E980D02" w14:textId="35704958" w:rsidR="00E42AC1" w:rsidRPr="00EB1134" w:rsidRDefault="00A0597A" w:rsidP="00731182">
            <w:pPr>
              <w:pStyle w:val="PargrafodaLista"/>
              <w:numPr>
                <w:ilvl w:val="0"/>
                <w:numId w:val="45"/>
              </w:numPr>
              <w:spacing w:before="60" w:after="60"/>
              <w:ind w:left="313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222222"/>
                <w:sz w:val="22"/>
                <w:szCs w:val="22"/>
              </w:rPr>
              <w:t>P</w:t>
            </w:r>
            <w:r w:rsidR="00547934" w:rsidRPr="00EB1134">
              <w:rPr>
                <w:color w:val="222222"/>
                <w:sz w:val="22"/>
                <w:szCs w:val="22"/>
              </w:rPr>
              <w:t>letsch</w:t>
            </w:r>
            <w:r w:rsidRPr="00EB1134">
              <w:rPr>
                <w:color w:val="222222"/>
                <w:sz w:val="22"/>
                <w:szCs w:val="22"/>
              </w:rPr>
              <w:t>, Márcia Denise; S</w:t>
            </w:r>
            <w:r w:rsidR="00547934" w:rsidRPr="00EB1134">
              <w:rPr>
                <w:color w:val="222222"/>
                <w:sz w:val="22"/>
                <w:szCs w:val="22"/>
              </w:rPr>
              <w:t>ouza</w:t>
            </w:r>
            <w:r w:rsidRPr="00EB1134">
              <w:rPr>
                <w:color w:val="222222"/>
                <w:sz w:val="22"/>
                <w:szCs w:val="22"/>
              </w:rPr>
              <w:t xml:space="preserve">, Flávia Faissal. Educação comum ou especial? Análise das diretrizes políticas de educação especial brasileiras. RIAEE- </w:t>
            </w:r>
            <w:r w:rsidRPr="00EB1134">
              <w:rPr>
                <w:i/>
                <w:color w:val="222222"/>
                <w:sz w:val="22"/>
                <w:szCs w:val="22"/>
              </w:rPr>
              <w:t>Revista Ibero-Americana de Estudos em Educação</w:t>
            </w:r>
            <w:r w:rsidRPr="00EB1134">
              <w:rPr>
                <w:color w:val="222222"/>
                <w:sz w:val="22"/>
                <w:szCs w:val="22"/>
              </w:rPr>
              <w:t xml:space="preserve">, Araraquara, v. 16, n. esp. 2, p. 1286-1306, maio 2021. Disponível em: </w:t>
            </w:r>
            <w:hyperlink r:id="rId33" w:history="1">
              <w:r w:rsidRPr="00EB1134">
                <w:rPr>
                  <w:rStyle w:val="Hyperlink"/>
                  <w:sz w:val="22"/>
                  <w:szCs w:val="22"/>
                </w:rPr>
                <w:t>https://gedh-uerj.pro.br/wp-content/uploads/tainacan-items/13783/15776/2021_PLETSCH_SOUZA_Educacao_comum_especial_diretrizes_politicas_brasileira.pdf</w:t>
              </w:r>
            </w:hyperlink>
            <w:r w:rsidRPr="00EB1134">
              <w:rPr>
                <w:color w:val="222222"/>
                <w:sz w:val="22"/>
                <w:szCs w:val="22"/>
              </w:rPr>
              <w:t xml:space="preserve"> </w:t>
            </w:r>
          </w:p>
        </w:tc>
      </w:tr>
      <w:tr w:rsidR="00E42AC1" w:rsidRPr="00EB1134" w14:paraId="39B5BC5F" w14:textId="77777777" w:rsidTr="00731182">
        <w:trPr>
          <w:trHeight w:val="281"/>
        </w:trPr>
        <w:tc>
          <w:tcPr>
            <w:tcW w:w="1134" w:type="dxa"/>
            <w:vAlign w:val="center"/>
          </w:tcPr>
          <w:p w14:paraId="1F937005" w14:textId="498B7AF8" w:rsidR="00E42AC1" w:rsidRPr="00EB1134" w:rsidRDefault="005A1F8E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  <w:r w:rsidR="00E42AC1" w:rsidRPr="00EB1134">
              <w:rPr>
                <w:color w:val="auto"/>
                <w:sz w:val="22"/>
                <w:szCs w:val="22"/>
              </w:rPr>
              <w:t>/0</w:t>
            </w:r>
            <w:r>
              <w:rPr>
                <w:color w:val="auto"/>
                <w:sz w:val="22"/>
                <w:szCs w:val="22"/>
              </w:rPr>
              <w:t>6</w:t>
            </w:r>
          </w:p>
          <w:p w14:paraId="74765149" w14:textId="77777777" w:rsidR="00E42AC1" w:rsidRDefault="00E42AC1" w:rsidP="005A1F8E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</w:t>
            </w:r>
            <w:r w:rsidR="005A1F8E">
              <w:rPr>
                <w:color w:val="auto"/>
                <w:sz w:val="22"/>
                <w:szCs w:val="22"/>
              </w:rPr>
              <w:t>2</w:t>
            </w:r>
            <w:r w:rsidRPr="00EB1134">
              <w:rPr>
                <w:color w:val="auto"/>
                <w:sz w:val="22"/>
                <w:szCs w:val="22"/>
              </w:rPr>
              <w:t>ª aula</w:t>
            </w:r>
          </w:p>
          <w:p w14:paraId="62C82777" w14:textId="2B7E0802" w:rsidR="00522BA0" w:rsidRPr="00EB1134" w:rsidRDefault="00522BA0" w:rsidP="005A1F8E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522BA0">
              <w:rPr>
                <w:color w:val="auto"/>
                <w:sz w:val="22"/>
                <w:szCs w:val="22"/>
                <w:highlight w:val="cyan"/>
              </w:rPr>
              <w:t>Grupo 8</w:t>
            </w:r>
          </w:p>
        </w:tc>
        <w:tc>
          <w:tcPr>
            <w:tcW w:w="2127" w:type="dxa"/>
            <w:vAlign w:val="center"/>
          </w:tcPr>
          <w:p w14:paraId="339EDFFD" w14:textId="54948BEE" w:rsidR="00E42AC1" w:rsidRPr="00EB1134" w:rsidRDefault="00EB6637" w:rsidP="00EB1134">
            <w:pPr>
              <w:tabs>
                <w:tab w:val="left" w:pos="2977"/>
              </w:tabs>
              <w:spacing w:before="60" w:after="60"/>
              <w:rPr>
                <w:bCs/>
                <w:iCs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Pensamento decolonial: considerações</w:t>
            </w:r>
          </w:p>
        </w:tc>
        <w:tc>
          <w:tcPr>
            <w:tcW w:w="7512" w:type="dxa"/>
          </w:tcPr>
          <w:p w14:paraId="554D9A61" w14:textId="6B3A8FC9" w:rsidR="00EB6637" w:rsidRPr="00EB1134" w:rsidRDefault="00EB6637" w:rsidP="00731182">
            <w:pPr>
              <w:pStyle w:val="PargrafodaLista"/>
              <w:widowControl w:val="0"/>
              <w:numPr>
                <w:ilvl w:val="0"/>
                <w:numId w:val="34"/>
              </w:numPr>
              <w:shd w:val="clear" w:color="auto" w:fill="FFFFFF"/>
              <w:spacing w:before="60" w:after="60"/>
              <w:ind w:left="313" w:right="-524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EB1134">
              <w:rPr>
                <w:sz w:val="22"/>
                <w:szCs w:val="22"/>
              </w:rPr>
              <w:t xml:space="preserve">A docência e a </w:t>
            </w:r>
            <w:r w:rsidRPr="00EB1134">
              <w:rPr>
                <w:color w:val="202124"/>
                <w:sz w:val="22"/>
                <w:szCs w:val="22"/>
                <w:shd w:val="clear" w:color="auto" w:fill="FFFFFF"/>
              </w:rPr>
              <w:t>resistência e desconstrução de padrões: escolonização epistêmica do ensino básico e do acadêmico brasileiro</w:t>
            </w:r>
          </w:p>
          <w:p w14:paraId="79AE1714" w14:textId="77777777" w:rsidR="00A0597A" w:rsidRPr="00EB1134" w:rsidRDefault="00A0597A" w:rsidP="00731182">
            <w:pPr>
              <w:pStyle w:val="PargrafodaLista"/>
              <w:widowControl w:val="0"/>
              <w:numPr>
                <w:ilvl w:val="0"/>
                <w:numId w:val="30"/>
              </w:numPr>
              <w:shd w:val="clear" w:color="auto" w:fill="FFFFFF"/>
              <w:spacing w:before="60" w:after="60"/>
              <w:ind w:right="-524"/>
              <w:rPr>
                <w:color w:val="auto"/>
                <w:sz w:val="22"/>
                <w:szCs w:val="22"/>
              </w:rPr>
            </w:pPr>
            <w:r w:rsidRPr="00EB1134">
              <w:rPr>
                <w:b/>
                <w:sz w:val="22"/>
                <w:szCs w:val="22"/>
              </w:rPr>
              <w:t>Textos de referência</w:t>
            </w:r>
          </w:p>
          <w:p w14:paraId="6B747B49" w14:textId="7FCB5067" w:rsidR="00E42AC1" w:rsidRPr="00EB1134" w:rsidRDefault="00562034" w:rsidP="00731182">
            <w:pPr>
              <w:pStyle w:val="PargrafodaLista"/>
              <w:widowControl w:val="0"/>
              <w:numPr>
                <w:ilvl w:val="0"/>
                <w:numId w:val="46"/>
              </w:numPr>
              <w:shd w:val="clear" w:color="auto" w:fill="FFFFFF"/>
              <w:spacing w:before="60" w:after="60"/>
              <w:ind w:left="321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Vídeo Diálogos: Desafios para a decolonialidade</w:t>
            </w:r>
            <w:r w:rsidR="00EB1134">
              <w:rPr>
                <w:color w:val="auto"/>
                <w:sz w:val="22"/>
                <w:szCs w:val="22"/>
              </w:rPr>
              <w:t>,</w:t>
            </w:r>
            <w:r w:rsidR="00EB6637" w:rsidRPr="00EB1134">
              <w:rPr>
                <w:color w:val="auto"/>
                <w:sz w:val="22"/>
                <w:szCs w:val="22"/>
              </w:rPr>
              <w:t xml:space="preserve"> com Jaider Esbell e Ailton Krenak</w:t>
            </w:r>
          </w:p>
          <w:p w14:paraId="7103CBFE" w14:textId="2F907C21" w:rsidR="00EB6637" w:rsidRPr="00EB1134" w:rsidRDefault="00EB6637" w:rsidP="00731182">
            <w:pPr>
              <w:pStyle w:val="PargrafodaLista"/>
              <w:widowControl w:val="0"/>
              <w:numPr>
                <w:ilvl w:val="0"/>
                <w:numId w:val="46"/>
              </w:numPr>
              <w:shd w:val="clear" w:color="auto" w:fill="FFFFFF"/>
              <w:spacing w:before="60" w:after="60"/>
              <w:ind w:left="321" w:right="-524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Mangueira, Ana Beatriz. A contribuição do pensamento decolonial para o ensino básico e o acadêmico brasileiro: desafios e perspectivas. Disponível em: </w:t>
            </w:r>
            <w:hyperlink r:id="rId34" w:history="1">
              <w:r w:rsidRPr="00EB1134">
                <w:rPr>
                  <w:rStyle w:val="Hyperlink"/>
                  <w:sz w:val="22"/>
                  <w:szCs w:val="22"/>
                </w:rPr>
                <w:t>https://www.congresso2019.fomerco.com.br/resources/anais/9/fomerco2019/1570034253_ARQUIVO_e1bfb831ab506982de342d0b73fb4af5.pdf</w:t>
              </w:r>
            </w:hyperlink>
            <w:r w:rsidRPr="00EB1134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E42AC1" w:rsidRPr="00EB1134" w14:paraId="2C23F454" w14:textId="77777777" w:rsidTr="00731182">
        <w:trPr>
          <w:trHeight w:val="557"/>
        </w:trPr>
        <w:tc>
          <w:tcPr>
            <w:tcW w:w="1134" w:type="dxa"/>
            <w:vAlign w:val="center"/>
          </w:tcPr>
          <w:p w14:paraId="3756ADA9" w14:textId="7780B325" w:rsidR="00E42AC1" w:rsidRPr="00EB1134" w:rsidRDefault="00E42AC1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0</w:t>
            </w:r>
            <w:r w:rsidR="005A1F8E">
              <w:rPr>
                <w:color w:val="auto"/>
                <w:sz w:val="22"/>
                <w:szCs w:val="22"/>
              </w:rPr>
              <w:t>1</w:t>
            </w:r>
            <w:r w:rsidRPr="00EB1134">
              <w:rPr>
                <w:color w:val="auto"/>
                <w:sz w:val="22"/>
                <w:szCs w:val="22"/>
              </w:rPr>
              <w:t>/07</w:t>
            </w:r>
          </w:p>
          <w:p w14:paraId="1350FE72" w14:textId="17025254" w:rsidR="00E42AC1" w:rsidRPr="00EB1134" w:rsidRDefault="00E42AC1" w:rsidP="005A1F8E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</w:t>
            </w:r>
            <w:r w:rsidR="005A1F8E">
              <w:rPr>
                <w:color w:val="auto"/>
                <w:sz w:val="22"/>
                <w:szCs w:val="22"/>
              </w:rPr>
              <w:t>3</w:t>
            </w:r>
            <w:r w:rsidRPr="00EB1134">
              <w:rPr>
                <w:color w:val="auto"/>
                <w:sz w:val="22"/>
                <w:szCs w:val="22"/>
              </w:rPr>
              <w:t>ª aula</w:t>
            </w:r>
          </w:p>
        </w:tc>
        <w:tc>
          <w:tcPr>
            <w:tcW w:w="2127" w:type="dxa"/>
            <w:vAlign w:val="center"/>
          </w:tcPr>
          <w:p w14:paraId="253E0AEC" w14:textId="4882D275" w:rsidR="00E42AC1" w:rsidRPr="00EB1134" w:rsidRDefault="00E42AC1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Sistema de avaliação: padronização, ranking nacional e internacional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B0B929" w14:textId="033657D2" w:rsidR="00E42AC1" w:rsidRPr="00EB1134" w:rsidRDefault="00E42AC1" w:rsidP="00731182">
            <w:pPr>
              <w:pStyle w:val="PargrafodaLista"/>
              <w:numPr>
                <w:ilvl w:val="0"/>
                <w:numId w:val="34"/>
              </w:numPr>
              <w:tabs>
                <w:tab w:val="left" w:pos="2977"/>
              </w:tabs>
              <w:spacing w:before="60" w:after="60"/>
              <w:ind w:left="313" w:right="-524"/>
              <w:contextualSpacing w:val="0"/>
              <w:rPr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Avaliação no sistema educacional e o trabalho docente.</w:t>
            </w:r>
            <w:r w:rsidRPr="00EB1134">
              <w:rPr>
                <w:sz w:val="22"/>
                <w:szCs w:val="22"/>
              </w:rPr>
              <w:t xml:space="preserve"> Padronização, indicadores, INEP: políticas nacionais/internacionais para avaliação da “aprendizagem”: ENEM; PISA; ENAMEB; SAEB</w:t>
            </w:r>
            <w:r w:rsidR="00562034" w:rsidRPr="00EB1134">
              <w:rPr>
                <w:sz w:val="22"/>
                <w:szCs w:val="22"/>
              </w:rPr>
              <w:t>; ANA; PROVA BRASIL</w:t>
            </w:r>
          </w:p>
          <w:p w14:paraId="2EBC5634" w14:textId="63E8B4C1" w:rsidR="00E42AC1" w:rsidRPr="00EB1134" w:rsidRDefault="00E42AC1" w:rsidP="00731182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  <w:tab w:val="left" w:pos="936"/>
                <w:tab w:val="left" w:pos="2977"/>
              </w:tabs>
              <w:autoSpaceDE w:val="0"/>
              <w:autoSpaceDN w:val="0"/>
              <w:adjustRightInd w:val="0"/>
              <w:spacing w:before="60" w:after="60"/>
              <w:ind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Textos para o estudo:</w:t>
            </w:r>
          </w:p>
          <w:p w14:paraId="61744504" w14:textId="7E6DED1B" w:rsidR="00E42AC1" w:rsidRPr="00EB1134" w:rsidRDefault="00E42AC1" w:rsidP="00731182">
            <w:pPr>
              <w:pStyle w:val="PargrafodaLista"/>
              <w:widowControl w:val="0"/>
              <w:numPr>
                <w:ilvl w:val="0"/>
                <w:numId w:val="29"/>
              </w:numPr>
              <w:shd w:val="clear" w:color="auto" w:fill="FFFFFF"/>
              <w:spacing w:before="60" w:after="60"/>
              <w:ind w:left="313" w:right="-524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M</w:t>
            </w:r>
            <w:r w:rsidR="00965CAA" w:rsidRPr="00EB1134">
              <w:rPr>
                <w:sz w:val="22"/>
                <w:szCs w:val="22"/>
              </w:rPr>
              <w:t>aués</w:t>
            </w:r>
            <w:r w:rsidRPr="00EB1134">
              <w:rPr>
                <w:sz w:val="22"/>
                <w:szCs w:val="22"/>
              </w:rPr>
              <w:t xml:space="preserve">, Olgaíses. As políticas de avaliação da Educação Básica e o trabalho docente. Disponível em: </w:t>
            </w:r>
            <w:hyperlink r:id="rId35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https://periodicos.unb.br/index.php/linhascriticas/article/view/4918/4475</w:t>
              </w:r>
            </w:hyperlink>
          </w:p>
          <w:p w14:paraId="63C2663A" w14:textId="66DD7317" w:rsidR="00E42AC1" w:rsidRPr="00EB1134" w:rsidRDefault="00E42AC1" w:rsidP="00731182">
            <w:pPr>
              <w:pStyle w:val="Ttulo2"/>
              <w:numPr>
                <w:ilvl w:val="0"/>
                <w:numId w:val="29"/>
              </w:numPr>
              <w:shd w:val="clear" w:color="auto" w:fill="FFFFFF"/>
              <w:spacing w:before="60" w:after="60"/>
              <w:ind w:left="313" w:right="-524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EB1134">
              <w:rPr>
                <w:b w:val="0"/>
                <w:color w:val="auto"/>
                <w:sz w:val="22"/>
                <w:szCs w:val="22"/>
              </w:rPr>
              <w:t xml:space="preserve">Avaliações e Exames educacionais. Disponível em: </w:t>
            </w:r>
            <w:hyperlink r:id="rId36" w:history="1">
              <w:r w:rsidRPr="00EB1134">
                <w:rPr>
                  <w:rStyle w:val="Hyperlink"/>
                  <w:b w:val="0"/>
                  <w:sz w:val="22"/>
                  <w:szCs w:val="22"/>
                  <w:u w:val="none"/>
                </w:rPr>
                <w:t>https://www.gov.br/inep/pt-br/areas-de-atuacao/avaliacao-e-exames-educacionais</w:t>
              </w:r>
            </w:hyperlink>
          </w:p>
          <w:p w14:paraId="708B540A" w14:textId="76935B74" w:rsidR="00E42AC1" w:rsidRPr="00EB1134" w:rsidRDefault="00E42AC1" w:rsidP="00731182">
            <w:pPr>
              <w:pStyle w:val="PargrafodaLista"/>
              <w:widowControl w:val="0"/>
              <w:numPr>
                <w:ilvl w:val="0"/>
                <w:numId w:val="29"/>
              </w:numPr>
              <w:shd w:val="clear" w:color="auto" w:fill="FFFFFF"/>
              <w:spacing w:before="60" w:after="60"/>
              <w:ind w:left="312" w:right="-524" w:hanging="357"/>
              <w:contextualSpacing w:val="0"/>
              <w:rPr>
                <w:sz w:val="22"/>
                <w:szCs w:val="22"/>
              </w:rPr>
            </w:pPr>
            <w:r w:rsidRPr="00EB1134">
              <w:rPr>
                <w:sz w:val="22"/>
                <w:szCs w:val="22"/>
              </w:rPr>
              <w:t>F</w:t>
            </w:r>
            <w:r w:rsidR="00965CAA" w:rsidRPr="00EB1134">
              <w:rPr>
                <w:sz w:val="22"/>
                <w:szCs w:val="22"/>
              </w:rPr>
              <w:t>reitas</w:t>
            </w:r>
            <w:r w:rsidRPr="00EB1134">
              <w:rPr>
                <w:sz w:val="22"/>
                <w:szCs w:val="22"/>
              </w:rPr>
              <w:t xml:space="preserve">, Luiz Carlos. Avaliação educacional – Blog do Freitas. Disponível em: </w:t>
            </w:r>
            <w:hyperlink r:id="rId37" w:history="1">
              <w:r w:rsidRPr="00EB1134">
                <w:rPr>
                  <w:rStyle w:val="Hyperlink"/>
                  <w:sz w:val="22"/>
                  <w:szCs w:val="22"/>
                  <w:u w:val="none"/>
                </w:rPr>
                <w:t>https://avaliacaoeducacional.com/category/exames-e-indices/</w:t>
              </w:r>
            </w:hyperlink>
            <w:r w:rsidRPr="00EB1134">
              <w:rPr>
                <w:sz w:val="22"/>
                <w:szCs w:val="22"/>
              </w:rPr>
              <w:t xml:space="preserve"> </w:t>
            </w:r>
          </w:p>
        </w:tc>
      </w:tr>
      <w:tr w:rsidR="00E42AC1" w:rsidRPr="00EB1134" w14:paraId="2CB05C3C" w14:textId="77777777" w:rsidTr="00731182">
        <w:trPr>
          <w:trHeight w:val="556"/>
        </w:trPr>
        <w:tc>
          <w:tcPr>
            <w:tcW w:w="1134" w:type="dxa"/>
            <w:vAlign w:val="center"/>
          </w:tcPr>
          <w:p w14:paraId="20E51446" w14:textId="77777777" w:rsidR="00965CAA" w:rsidRPr="00EB1134" w:rsidRDefault="00965CAA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lastRenderedPageBreak/>
              <w:t>08/07</w:t>
            </w:r>
          </w:p>
          <w:p w14:paraId="7C7A32EA" w14:textId="0F47864B" w:rsidR="00E42AC1" w:rsidRPr="00EB1134" w:rsidRDefault="00965CAA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14ª aula</w:t>
            </w:r>
          </w:p>
          <w:p w14:paraId="77002614" w14:textId="605871A2" w:rsidR="00E42AC1" w:rsidRPr="00EB1134" w:rsidRDefault="00E42AC1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BC1BCD5" w14:textId="0924BFF2" w:rsidR="00E42AC1" w:rsidRPr="00EB1134" w:rsidRDefault="00E42AC1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Prova/seminário</w:t>
            </w:r>
          </w:p>
        </w:tc>
        <w:tc>
          <w:tcPr>
            <w:tcW w:w="7512" w:type="dxa"/>
            <w:vAlign w:val="center"/>
          </w:tcPr>
          <w:p w14:paraId="2EB857C9" w14:textId="31FE292D" w:rsidR="00A0597A" w:rsidRPr="00EB1134" w:rsidRDefault="00A0597A" w:rsidP="00731182">
            <w:pPr>
              <w:pStyle w:val="PargrafodaLista"/>
              <w:numPr>
                <w:ilvl w:val="0"/>
                <w:numId w:val="47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bCs/>
                <w:iCs/>
                <w:color w:val="auto"/>
                <w:sz w:val="22"/>
                <w:szCs w:val="22"/>
              </w:rPr>
              <w:t>Seminário: Explorar o campo de estudo na disciplina, considerando o trabalho desenvolvido em uma escola pública voltada aos anos finais do Ensino Fundamental ou Ensino Médio e na relação com textos escritos e imagéticos trabalhados na disciplina</w:t>
            </w:r>
            <w:r w:rsidR="00547934" w:rsidRPr="00EB1134">
              <w:rPr>
                <w:bCs/>
                <w:iCs/>
                <w:color w:val="auto"/>
                <w:sz w:val="22"/>
                <w:szCs w:val="22"/>
              </w:rPr>
              <w:t xml:space="preserve">. </w:t>
            </w:r>
            <w:r w:rsidR="00547934" w:rsidRPr="00257070">
              <w:rPr>
                <w:b/>
                <w:bCs/>
                <w:iCs/>
                <w:color w:val="auto"/>
                <w:sz w:val="22"/>
                <w:szCs w:val="22"/>
              </w:rPr>
              <w:t>Peso 1</w:t>
            </w:r>
          </w:p>
          <w:p w14:paraId="0A0CEB6D" w14:textId="482094C2" w:rsidR="00E42AC1" w:rsidRPr="00EB1134" w:rsidRDefault="00E42AC1" w:rsidP="00731182">
            <w:pPr>
              <w:pStyle w:val="PargrafodaLista"/>
              <w:numPr>
                <w:ilvl w:val="0"/>
                <w:numId w:val="47"/>
              </w:numPr>
              <w:tabs>
                <w:tab w:val="left" w:pos="2977"/>
                <w:tab w:val="left" w:pos="4711"/>
              </w:tabs>
              <w:spacing w:before="60" w:after="60"/>
              <w:ind w:left="313" w:right="-524"/>
              <w:contextualSpacing w:val="0"/>
              <w:rPr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Avaliação da disciplina</w:t>
            </w:r>
          </w:p>
        </w:tc>
      </w:tr>
      <w:tr w:rsidR="00E42AC1" w:rsidRPr="00EB1134" w14:paraId="6C2036A3" w14:textId="77777777" w:rsidTr="00731182">
        <w:trPr>
          <w:trHeight w:val="556"/>
        </w:trPr>
        <w:tc>
          <w:tcPr>
            <w:tcW w:w="1134" w:type="dxa"/>
            <w:vAlign w:val="center"/>
          </w:tcPr>
          <w:p w14:paraId="45855869" w14:textId="0D143884" w:rsidR="00E42AC1" w:rsidRPr="00EB1134" w:rsidRDefault="00E42AC1" w:rsidP="00EB1134">
            <w:pPr>
              <w:tabs>
                <w:tab w:val="left" w:pos="2977"/>
              </w:tabs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>15 Aula</w:t>
            </w:r>
          </w:p>
        </w:tc>
        <w:tc>
          <w:tcPr>
            <w:tcW w:w="2127" w:type="dxa"/>
            <w:vAlign w:val="center"/>
          </w:tcPr>
          <w:p w14:paraId="279D8EBC" w14:textId="77777777" w:rsidR="00E42AC1" w:rsidRPr="00EB1134" w:rsidRDefault="00E42AC1" w:rsidP="00EB1134">
            <w:pPr>
              <w:tabs>
                <w:tab w:val="left" w:pos="2977"/>
              </w:tabs>
              <w:spacing w:before="60" w:after="60"/>
              <w:rPr>
                <w:color w:val="auto"/>
                <w:sz w:val="22"/>
                <w:szCs w:val="22"/>
              </w:rPr>
            </w:pPr>
          </w:p>
        </w:tc>
        <w:tc>
          <w:tcPr>
            <w:tcW w:w="7512" w:type="dxa"/>
          </w:tcPr>
          <w:p w14:paraId="62798CEC" w14:textId="5E11C52E" w:rsidR="00E42AC1" w:rsidRPr="00EB1134" w:rsidRDefault="00A0597A" w:rsidP="00731182">
            <w:pPr>
              <w:pStyle w:val="PargrafodaLista"/>
              <w:tabs>
                <w:tab w:val="left" w:pos="2977"/>
                <w:tab w:val="left" w:pos="4711"/>
              </w:tabs>
              <w:spacing w:before="60" w:after="60"/>
              <w:ind w:left="0" w:right="-524"/>
              <w:contextualSpacing w:val="0"/>
              <w:rPr>
                <w:color w:val="auto"/>
                <w:sz w:val="22"/>
                <w:szCs w:val="22"/>
              </w:rPr>
            </w:pPr>
            <w:r w:rsidRPr="00EB1134">
              <w:rPr>
                <w:color w:val="auto"/>
                <w:sz w:val="22"/>
                <w:szCs w:val="22"/>
              </w:rPr>
              <w:t xml:space="preserve">Trabalho de campo. </w:t>
            </w:r>
            <w:r w:rsidRPr="00257070">
              <w:rPr>
                <w:b/>
                <w:color w:val="auto"/>
                <w:sz w:val="22"/>
                <w:szCs w:val="22"/>
              </w:rPr>
              <w:t>Entrega até 24 de junho. Peso 3</w:t>
            </w:r>
            <w:bookmarkStart w:id="0" w:name="_GoBack"/>
            <w:bookmarkEnd w:id="0"/>
          </w:p>
        </w:tc>
      </w:tr>
    </w:tbl>
    <w:p w14:paraId="50DB17A3" w14:textId="77777777" w:rsidR="00731182" w:rsidRDefault="00731182" w:rsidP="001C184C">
      <w:pPr>
        <w:tabs>
          <w:tab w:val="left" w:pos="2977"/>
        </w:tabs>
        <w:jc w:val="both"/>
        <w:rPr>
          <w:color w:val="auto"/>
        </w:rPr>
      </w:pPr>
    </w:p>
    <w:p w14:paraId="28A1F21D" w14:textId="4AF26A0B" w:rsidR="005721E4" w:rsidRPr="00156E78" w:rsidRDefault="005721E4" w:rsidP="001C184C">
      <w:pPr>
        <w:tabs>
          <w:tab w:val="left" w:pos="2977"/>
        </w:tabs>
        <w:jc w:val="both"/>
        <w:rPr>
          <w:color w:val="auto"/>
        </w:rPr>
      </w:pPr>
      <w:r w:rsidRPr="00156E78">
        <w:rPr>
          <w:color w:val="auto"/>
        </w:rPr>
        <w:t>A avaliação será composta</w:t>
      </w:r>
      <w:r w:rsidR="00AD35C9" w:rsidRPr="00156E78">
        <w:rPr>
          <w:color w:val="auto"/>
        </w:rPr>
        <w:t xml:space="preserve"> por</w:t>
      </w:r>
      <w:r w:rsidR="00DC4FC9" w:rsidRPr="00156E78">
        <w:rPr>
          <w:color w:val="auto"/>
        </w:rPr>
        <w:t xml:space="preserve"> l</w:t>
      </w:r>
      <w:r w:rsidRPr="00156E78">
        <w:rPr>
          <w:color w:val="auto"/>
        </w:rPr>
        <w:t xml:space="preserve">eituras, participação </w:t>
      </w:r>
      <w:r w:rsidR="00BE4C10" w:rsidRPr="00156E78">
        <w:rPr>
          <w:color w:val="auto"/>
        </w:rPr>
        <w:t>nas aulas</w:t>
      </w:r>
      <w:r w:rsidRPr="00156E78">
        <w:rPr>
          <w:color w:val="auto"/>
        </w:rPr>
        <w:t>, elaboração e entrega dos trabalhos</w:t>
      </w:r>
      <w:r w:rsidR="00592EBC" w:rsidRPr="00156E78">
        <w:rPr>
          <w:color w:val="auto"/>
        </w:rPr>
        <w:t xml:space="preserve"> deverão ser feitas conforme solicitação do professor, a fim de que o aluno mantenha a nota integral de cada trabalho.</w:t>
      </w:r>
    </w:p>
    <w:p w14:paraId="4A6F0F1E" w14:textId="2521B5BF" w:rsidR="006E66A7" w:rsidRPr="00156E78" w:rsidRDefault="006E66A7" w:rsidP="00325BCE">
      <w:pPr>
        <w:pStyle w:val="PargrafodaLista"/>
        <w:numPr>
          <w:ilvl w:val="0"/>
          <w:numId w:val="11"/>
        </w:numPr>
        <w:tabs>
          <w:tab w:val="left" w:pos="2977"/>
        </w:tabs>
        <w:contextualSpacing w:val="0"/>
        <w:jc w:val="both"/>
        <w:rPr>
          <w:b/>
          <w:color w:val="auto"/>
          <w:highlight w:val="cyan"/>
        </w:rPr>
      </w:pPr>
      <w:r w:rsidRPr="00156E78">
        <w:rPr>
          <w:b/>
          <w:color w:val="auto"/>
          <w:highlight w:val="cyan"/>
        </w:rPr>
        <w:t>Avaliação: em grupos</w:t>
      </w:r>
      <w:r w:rsidR="00965CAA">
        <w:rPr>
          <w:b/>
          <w:color w:val="auto"/>
          <w:highlight w:val="cyan"/>
        </w:rPr>
        <w:t xml:space="preserve"> de 6</w:t>
      </w:r>
    </w:p>
    <w:p w14:paraId="1359ABCF" w14:textId="5B7CF2FC" w:rsidR="00864BCF" w:rsidRDefault="00864BCF" w:rsidP="00864BCF">
      <w:pPr>
        <w:pStyle w:val="PargrafodaLista"/>
        <w:numPr>
          <w:ilvl w:val="0"/>
          <w:numId w:val="32"/>
        </w:numPr>
        <w:tabs>
          <w:tab w:val="left" w:pos="2977"/>
        </w:tabs>
        <w:ind w:left="993"/>
        <w:contextualSpacing w:val="0"/>
        <w:jc w:val="both"/>
        <w:rPr>
          <w:color w:val="auto"/>
        </w:rPr>
      </w:pPr>
      <w:r w:rsidRPr="00156E78">
        <w:rPr>
          <w:color w:val="auto"/>
        </w:rPr>
        <w:t>Síntese do documentário “Pro dia nascer feliz”, João Jardim.</w:t>
      </w:r>
    </w:p>
    <w:p w14:paraId="6344B3DB" w14:textId="7536C413" w:rsidR="007650EA" w:rsidRDefault="007650EA" w:rsidP="00965CAA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>Entrega em 13 de maio</w:t>
      </w:r>
    </w:p>
    <w:p w14:paraId="6382A08F" w14:textId="5DB4D58A" w:rsidR="00965CAA" w:rsidRDefault="007650EA" w:rsidP="00965CAA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>P</w:t>
      </w:r>
      <w:r w:rsidR="00965CAA">
        <w:rPr>
          <w:color w:val="auto"/>
        </w:rPr>
        <w:t>eso 2</w:t>
      </w:r>
    </w:p>
    <w:p w14:paraId="31D0A74F" w14:textId="77777777" w:rsidR="00965CAA" w:rsidRDefault="00965CAA" w:rsidP="00965CAA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</w:p>
    <w:p w14:paraId="317B980C" w14:textId="70C27EB3" w:rsidR="00965CAA" w:rsidRDefault="00965CAA" w:rsidP="00864BCF">
      <w:pPr>
        <w:pStyle w:val="PargrafodaLista"/>
        <w:numPr>
          <w:ilvl w:val="0"/>
          <w:numId w:val="32"/>
        </w:numPr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>Síntese do do</w:t>
      </w:r>
      <w:r w:rsidR="00D80A93">
        <w:rPr>
          <w:color w:val="auto"/>
        </w:rPr>
        <w:t>cumentário “Escolarizando o mundo”, Carol Black</w:t>
      </w:r>
    </w:p>
    <w:p w14:paraId="047D540B" w14:textId="77777777" w:rsidR="00D80A93" w:rsidRDefault="00D80A93" w:rsidP="00D80A93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>Entrega em 27 de maio</w:t>
      </w:r>
    </w:p>
    <w:p w14:paraId="570DD860" w14:textId="77777777" w:rsidR="00D80A93" w:rsidRDefault="00D80A93" w:rsidP="00D80A93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>Peso 2</w:t>
      </w:r>
    </w:p>
    <w:p w14:paraId="338747A6" w14:textId="6170307F" w:rsidR="00D80A93" w:rsidRPr="00D80A93" w:rsidRDefault="00D80A93" w:rsidP="00D80A93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</w:p>
    <w:p w14:paraId="1A2CB8C1" w14:textId="43E97A88" w:rsidR="00D80A93" w:rsidRDefault="00D80A93" w:rsidP="00864BCF">
      <w:pPr>
        <w:pStyle w:val="PargrafodaLista"/>
        <w:numPr>
          <w:ilvl w:val="0"/>
          <w:numId w:val="32"/>
        </w:numPr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 xml:space="preserve">Sistematização dos estudos: em grupos, proceder o estudo dos textos de referência </w:t>
      </w:r>
      <w:r w:rsidR="00EB1134">
        <w:rPr>
          <w:color w:val="auto"/>
        </w:rPr>
        <w:t>da aula em que o grupo é responsável (</w:t>
      </w:r>
      <w:r>
        <w:rPr>
          <w:color w:val="auto"/>
        </w:rPr>
        <w:t>e outros pertinentes ao tema</w:t>
      </w:r>
      <w:r w:rsidR="00EB1134">
        <w:rPr>
          <w:color w:val="auto"/>
        </w:rPr>
        <w:t>)</w:t>
      </w:r>
      <w:r>
        <w:rPr>
          <w:color w:val="auto"/>
        </w:rPr>
        <w:t>, buscando apresentar breve síntese e dinamizar a au</w:t>
      </w:r>
      <w:r w:rsidR="00EB1134">
        <w:rPr>
          <w:color w:val="auto"/>
        </w:rPr>
        <w:t>l</w:t>
      </w:r>
      <w:r>
        <w:rPr>
          <w:color w:val="auto"/>
        </w:rPr>
        <w:t>a</w:t>
      </w:r>
      <w:r w:rsidR="00EB1134">
        <w:rPr>
          <w:color w:val="auto"/>
        </w:rPr>
        <w:t>.</w:t>
      </w:r>
    </w:p>
    <w:p w14:paraId="6D01DE65" w14:textId="60CC9DA3" w:rsidR="007650EA" w:rsidRDefault="007650EA" w:rsidP="007650EA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 xml:space="preserve">Entrega </w:t>
      </w:r>
      <w:r w:rsidR="00D80A93">
        <w:rPr>
          <w:color w:val="auto"/>
        </w:rPr>
        <w:t xml:space="preserve">a cada aula, dias: </w:t>
      </w:r>
    </w:p>
    <w:p w14:paraId="10045203" w14:textId="0D38E49E" w:rsidR="00965CAA" w:rsidRDefault="00965CAA" w:rsidP="00965CAA">
      <w:pPr>
        <w:pStyle w:val="PargrafodaLista"/>
        <w:tabs>
          <w:tab w:val="left" w:pos="2977"/>
        </w:tabs>
        <w:ind w:left="993"/>
        <w:contextualSpacing w:val="0"/>
        <w:jc w:val="both"/>
        <w:rPr>
          <w:color w:val="auto"/>
        </w:rPr>
      </w:pPr>
      <w:r>
        <w:rPr>
          <w:color w:val="auto"/>
        </w:rPr>
        <w:t>Peso 2</w:t>
      </w:r>
    </w:p>
    <w:p w14:paraId="35BFF0F6" w14:textId="77777777" w:rsidR="00965CAA" w:rsidRPr="00965CAA" w:rsidRDefault="00965CAA" w:rsidP="00965CAA">
      <w:pPr>
        <w:tabs>
          <w:tab w:val="left" w:pos="2977"/>
        </w:tabs>
        <w:jc w:val="both"/>
        <w:rPr>
          <w:color w:val="auto"/>
        </w:rPr>
      </w:pPr>
    </w:p>
    <w:p w14:paraId="41BFE19F" w14:textId="0309F7C1" w:rsidR="006E66A7" w:rsidRPr="00156E78" w:rsidRDefault="006E66A7" w:rsidP="00325BCE">
      <w:pPr>
        <w:pStyle w:val="PargrafodaLista"/>
        <w:numPr>
          <w:ilvl w:val="0"/>
          <w:numId w:val="11"/>
        </w:numPr>
        <w:tabs>
          <w:tab w:val="left" w:pos="2977"/>
        </w:tabs>
        <w:contextualSpacing w:val="0"/>
        <w:jc w:val="both"/>
        <w:rPr>
          <w:b/>
          <w:color w:val="auto"/>
          <w:highlight w:val="cyan"/>
        </w:rPr>
      </w:pPr>
      <w:r w:rsidRPr="00156E78">
        <w:rPr>
          <w:b/>
          <w:color w:val="auto"/>
          <w:highlight w:val="cyan"/>
        </w:rPr>
        <w:t>Avaliação individual:</w:t>
      </w:r>
    </w:p>
    <w:p w14:paraId="793F6C05" w14:textId="31F3F129" w:rsidR="006E66A7" w:rsidRPr="00156E78" w:rsidRDefault="002D5A6C" w:rsidP="00864BCF">
      <w:pPr>
        <w:pStyle w:val="PargrafodaLista"/>
        <w:numPr>
          <w:ilvl w:val="0"/>
          <w:numId w:val="32"/>
        </w:numPr>
        <w:tabs>
          <w:tab w:val="left" w:pos="2977"/>
        </w:tabs>
        <w:ind w:left="993"/>
        <w:contextualSpacing w:val="0"/>
        <w:jc w:val="both"/>
      </w:pPr>
      <w:r w:rsidRPr="00156E78">
        <w:t>T</w:t>
      </w:r>
      <w:r w:rsidR="006E66A7" w:rsidRPr="00156E78">
        <w:t>rabalho de campo (vide roteiro)</w:t>
      </w:r>
      <w:r w:rsidR="00B476C8" w:rsidRPr="00156E78">
        <w:t>. O campo de atuação do professor. Entrevista com um professor da Educação Básica do sistema público de ensino e observação da escola no que diz respeito ao contexto socioeconômico, cultural em que a escola está inserida</w:t>
      </w:r>
      <w:r w:rsidR="00B476C8" w:rsidRPr="00156E78">
        <w:rPr>
          <w:color w:val="auto"/>
        </w:rPr>
        <w:t>.</w:t>
      </w:r>
    </w:p>
    <w:p w14:paraId="6E325502" w14:textId="7A97C3FA" w:rsidR="001C184C" w:rsidRPr="00156E78" w:rsidRDefault="00965CAA" w:rsidP="00864BCF">
      <w:pPr>
        <w:pStyle w:val="PargrafodaLista"/>
        <w:tabs>
          <w:tab w:val="left" w:pos="2977"/>
        </w:tabs>
        <w:ind w:left="993"/>
        <w:contextualSpacing w:val="0"/>
        <w:jc w:val="both"/>
      </w:pPr>
      <w:r>
        <w:t>Entrega até 24 de junho</w:t>
      </w:r>
    </w:p>
    <w:p w14:paraId="1472CDCA" w14:textId="37300E82" w:rsidR="006E66A7" w:rsidRPr="00156E78" w:rsidRDefault="006E66A7" w:rsidP="00864BCF">
      <w:pPr>
        <w:pStyle w:val="PargrafodaLista"/>
        <w:tabs>
          <w:tab w:val="left" w:pos="2977"/>
        </w:tabs>
        <w:ind w:left="993"/>
        <w:contextualSpacing w:val="0"/>
        <w:jc w:val="both"/>
      </w:pPr>
      <w:r w:rsidRPr="00156E78">
        <w:t xml:space="preserve">Peso </w:t>
      </w:r>
      <w:r w:rsidR="003A2BA3" w:rsidRPr="00156E78">
        <w:t>3</w:t>
      </w:r>
      <w:r w:rsidRPr="00156E78">
        <w:t xml:space="preserve"> </w:t>
      </w:r>
    </w:p>
    <w:p w14:paraId="49A96BBD" w14:textId="77777777" w:rsidR="003A2BA3" w:rsidRPr="00156E78" w:rsidRDefault="003A2BA3" w:rsidP="00864BCF">
      <w:pPr>
        <w:pStyle w:val="PargrafodaLista"/>
        <w:tabs>
          <w:tab w:val="left" w:pos="2977"/>
        </w:tabs>
        <w:ind w:left="993"/>
        <w:contextualSpacing w:val="0"/>
        <w:jc w:val="both"/>
      </w:pPr>
    </w:p>
    <w:p w14:paraId="40C5CC6C" w14:textId="1AD504A1" w:rsidR="00427AC5" w:rsidRPr="00156E78" w:rsidRDefault="00AF3AB1" w:rsidP="00325BCE">
      <w:pPr>
        <w:pStyle w:val="PargrafodaLista"/>
        <w:numPr>
          <w:ilvl w:val="0"/>
          <w:numId w:val="11"/>
        </w:numPr>
        <w:tabs>
          <w:tab w:val="left" w:pos="2977"/>
        </w:tabs>
        <w:spacing w:before="120" w:after="120"/>
        <w:contextualSpacing w:val="0"/>
        <w:jc w:val="both"/>
        <w:rPr>
          <w:b/>
          <w:highlight w:val="cyan"/>
        </w:rPr>
      </w:pPr>
      <w:r w:rsidRPr="00156E78">
        <w:rPr>
          <w:b/>
          <w:highlight w:val="cyan"/>
        </w:rPr>
        <w:t>Avaliação em Sala de Aula:</w:t>
      </w:r>
    </w:p>
    <w:p w14:paraId="00EDD7A1" w14:textId="1B9A8885" w:rsidR="00AF3AB1" w:rsidRPr="00156E78" w:rsidRDefault="00E16530" w:rsidP="00864BCF">
      <w:pPr>
        <w:pStyle w:val="PargrafodaLista"/>
        <w:numPr>
          <w:ilvl w:val="0"/>
          <w:numId w:val="32"/>
        </w:numPr>
        <w:tabs>
          <w:tab w:val="left" w:pos="2977"/>
        </w:tabs>
        <w:spacing w:before="120" w:after="120"/>
        <w:ind w:left="993"/>
        <w:contextualSpacing w:val="0"/>
        <w:jc w:val="both"/>
      </w:pPr>
      <w:r w:rsidRPr="00156E78">
        <w:t>Seminário dia: 0</w:t>
      </w:r>
      <w:r w:rsidR="00547934">
        <w:t>8</w:t>
      </w:r>
      <w:r w:rsidRPr="00156E78">
        <w:t>/07</w:t>
      </w:r>
      <w:r w:rsidR="003A2BA3" w:rsidRPr="00156E78">
        <w:t xml:space="preserve"> (peso </w:t>
      </w:r>
      <w:r w:rsidR="00547934">
        <w:t>1</w:t>
      </w:r>
      <w:r w:rsidR="003A2BA3" w:rsidRPr="00156E78">
        <w:t xml:space="preserve">), </w:t>
      </w:r>
    </w:p>
    <w:p w14:paraId="4301FE22" w14:textId="77777777" w:rsidR="003A2BA3" w:rsidRPr="00156E78" w:rsidRDefault="003A2BA3" w:rsidP="001C184C">
      <w:pPr>
        <w:pStyle w:val="PargrafodaLista"/>
        <w:tabs>
          <w:tab w:val="left" w:pos="2977"/>
        </w:tabs>
        <w:spacing w:before="120" w:after="120"/>
        <w:ind w:left="0"/>
        <w:contextualSpacing w:val="0"/>
        <w:jc w:val="both"/>
      </w:pPr>
    </w:p>
    <w:sectPr w:rsidR="003A2BA3" w:rsidRPr="00156E78" w:rsidSect="00164B7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0F48" w14:textId="77777777" w:rsidR="002841F0" w:rsidRDefault="002841F0" w:rsidP="0091556F">
      <w:r>
        <w:separator/>
      </w:r>
    </w:p>
  </w:endnote>
  <w:endnote w:type="continuationSeparator" w:id="0">
    <w:p w14:paraId="5D5D6BDE" w14:textId="77777777" w:rsidR="002841F0" w:rsidRDefault="002841F0" w:rsidP="0091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in Sans Rg">
    <w:altName w:val="Fontin Sans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CED09" w14:textId="77777777" w:rsidR="002841F0" w:rsidRDefault="002841F0" w:rsidP="0091556F">
      <w:r>
        <w:separator/>
      </w:r>
    </w:p>
  </w:footnote>
  <w:footnote w:type="continuationSeparator" w:id="0">
    <w:p w14:paraId="4C7566E2" w14:textId="77777777" w:rsidR="002841F0" w:rsidRDefault="002841F0" w:rsidP="0091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mso97A0"/>
      </v:shape>
    </w:pict>
  </w:numPicBullet>
  <w:abstractNum w:abstractNumId="0" w15:restartNumberingAfterBreak="0">
    <w:nsid w:val="03FF085F"/>
    <w:multiLevelType w:val="hybridMultilevel"/>
    <w:tmpl w:val="B436F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8E0"/>
    <w:multiLevelType w:val="hybridMultilevel"/>
    <w:tmpl w:val="EDE62DE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D00"/>
    <w:multiLevelType w:val="hybridMultilevel"/>
    <w:tmpl w:val="7C3224A8"/>
    <w:lvl w:ilvl="0" w:tplc="E9782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1D06"/>
    <w:multiLevelType w:val="hybridMultilevel"/>
    <w:tmpl w:val="334C3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4796"/>
    <w:multiLevelType w:val="hybridMultilevel"/>
    <w:tmpl w:val="1332D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316"/>
    <w:multiLevelType w:val="hybridMultilevel"/>
    <w:tmpl w:val="3238E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32B"/>
    <w:multiLevelType w:val="hybridMultilevel"/>
    <w:tmpl w:val="DCBCC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A5794"/>
    <w:multiLevelType w:val="multilevel"/>
    <w:tmpl w:val="33604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17525E"/>
    <w:multiLevelType w:val="hybridMultilevel"/>
    <w:tmpl w:val="616C0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00E4"/>
    <w:multiLevelType w:val="hybridMultilevel"/>
    <w:tmpl w:val="9E78E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74DD"/>
    <w:multiLevelType w:val="hybridMultilevel"/>
    <w:tmpl w:val="3A5C3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27F48"/>
    <w:multiLevelType w:val="hybridMultilevel"/>
    <w:tmpl w:val="49F8387A"/>
    <w:lvl w:ilvl="0" w:tplc="0416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5A6AF7"/>
    <w:multiLevelType w:val="hybridMultilevel"/>
    <w:tmpl w:val="90F44E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2773B"/>
    <w:multiLevelType w:val="hybridMultilevel"/>
    <w:tmpl w:val="C5F49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01F22"/>
    <w:multiLevelType w:val="hybridMultilevel"/>
    <w:tmpl w:val="6B2003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2447"/>
    <w:multiLevelType w:val="hybridMultilevel"/>
    <w:tmpl w:val="931C2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21EF1"/>
    <w:multiLevelType w:val="hybridMultilevel"/>
    <w:tmpl w:val="9B687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A0E73"/>
    <w:multiLevelType w:val="hybridMultilevel"/>
    <w:tmpl w:val="94E48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67D3"/>
    <w:multiLevelType w:val="hybridMultilevel"/>
    <w:tmpl w:val="CB647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C6C5D"/>
    <w:multiLevelType w:val="hybridMultilevel"/>
    <w:tmpl w:val="A27019AE"/>
    <w:lvl w:ilvl="0" w:tplc="3BC43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6302C"/>
    <w:multiLevelType w:val="hybridMultilevel"/>
    <w:tmpl w:val="822C54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2537"/>
    <w:multiLevelType w:val="hybridMultilevel"/>
    <w:tmpl w:val="C26AD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D6288"/>
    <w:multiLevelType w:val="hybridMultilevel"/>
    <w:tmpl w:val="AE766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A26A0"/>
    <w:multiLevelType w:val="hybridMultilevel"/>
    <w:tmpl w:val="1BA28F2A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E1B4214"/>
    <w:multiLevelType w:val="hybridMultilevel"/>
    <w:tmpl w:val="8CB0BD56"/>
    <w:lvl w:ilvl="0" w:tplc="0416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7283C"/>
    <w:multiLevelType w:val="hybridMultilevel"/>
    <w:tmpl w:val="940E6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510DF"/>
    <w:multiLevelType w:val="hybridMultilevel"/>
    <w:tmpl w:val="DC7AD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956DA"/>
    <w:multiLevelType w:val="hybridMultilevel"/>
    <w:tmpl w:val="62141F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22710"/>
    <w:multiLevelType w:val="hybridMultilevel"/>
    <w:tmpl w:val="8362C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B1858"/>
    <w:multiLevelType w:val="hybridMultilevel"/>
    <w:tmpl w:val="492A3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D37D4"/>
    <w:multiLevelType w:val="hybridMultilevel"/>
    <w:tmpl w:val="49D03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72FFC"/>
    <w:multiLevelType w:val="hybridMultilevel"/>
    <w:tmpl w:val="0518C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C3F2F"/>
    <w:multiLevelType w:val="hybridMultilevel"/>
    <w:tmpl w:val="7554B3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13339"/>
    <w:multiLevelType w:val="hybridMultilevel"/>
    <w:tmpl w:val="A53A3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F70A1"/>
    <w:multiLevelType w:val="hybridMultilevel"/>
    <w:tmpl w:val="1EE0E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20957"/>
    <w:multiLevelType w:val="hybridMultilevel"/>
    <w:tmpl w:val="E974C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56A77"/>
    <w:multiLevelType w:val="hybridMultilevel"/>
    <w:tmpl w:val="27D8E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0302"/>
    <w:multiLevelType w:val="hybridMultilevel"/>
    <w:tmpl w:val="2084A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0603E"/>
    <w:multiLevelType w:val="hybridMultilevel"/>
    <w:tmpl w:val="C70A4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C6D41"/>
    <w:multiLevelType w:val="multilevel"/>
    <w:tmpl w:val="4B4C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0356D3C"/>
    <w:multiLevelType w:val="hybridMultilevel"/>
    <w:tmpl w:val="0658A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D0A58"/>
    <w:multiLevelType w:val="hybridMultilevel"/>
    <w:tmpl w:val="AE207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6672D"/>
    <w:multiLevelType w:val="hybridMultilevel"/>
    <w:tmpl w:val="D6AC0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B4CDB"/>
    <w:multiLevelType w:val="hybridMultilevel"/>
    <w:tmpl w:val="4BF42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50282"/>
    <w:multiLevelType w:val="hybridMultilevel"/>
    <w:tmpl w:val="D0784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90C23"/>
    <w:multiLevelType w:val="hybridMultilevel"/>
    <w:tmpl w:val="A25AE916"/>
    <w:lvl w:ilvl="0" w:tplc="E9782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E1B8E"/>
    <w:multiLevelType w:val="hybridMultilevel"/>
    <w:tmpl w:val="BE44D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C7924"/>
    <w:multiLevelType w:val="hybridMultilevel"/>
    <w:tmpl w:val="32E62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45"/>
  </w:num>
  <w:num w:numId="4">
    <w:abstractNumId w:val="30"/>
  </w:num>
  <w:num w:numId="5">
    <w:abstractNumId w:val="46"/>
  </w:num>
  <w:num w:numId="6">
    <w:abstractNumId w:val="8"/>
  </w:num>
  <w:num w:numId="7">
    <w:abstractNumId w:val="4"/>
  </w:num>
  <w:num w:numId="8">
    <w:abstractNumId w:val="0"/>
  </w:num>
  <w:num w:numId="9">
    <w:abstractNumId w:val="22"/>
  </w:num>
  <w:num w:numId="10">
    <w:abstractNumId w:val="34"/>
  </w:num>
  <w:num w:numId="11">
    <w:abstractNumId w:val="19"/>
  </w:num>
  <w:num w:numId="12">
    <w:abstractNumId w:val="7"/>
  </w:num>
  <w:num w:numId="13">
    <w:abstractNumId w:val="33"/>
  </w:num>
  <w:num w:numId="14">
    <w:abstractNumId w:val="21"/>
  </w:num>
  <w:num w:numId="15">
    <w:abstractNumId w:val="44"/>
  </w:num>
  <w:num w:numId="16">
    <w:abstractNumId w:val="18"/>
  </w:num>
  <w:num w:numId="17">
    <w:abstractNumId w:val="23"/>
  </w:num>
  <w:num w:numId="18">
    <w:abstractNumId w:val="10"/>
  </w:num>
  <w:num w:numId="19">
    <w:abstractNumId w:val="29"/>
  </w:num>
  <w:num w:numId="20">
    <w:abstractNumId w:val="35"/>
  </w:num>
  <w:num w:numId="21">
    <w:abstractNumId w:val="36"/>
  </w:num>
  <w:num w:numId="22">
    <w:abstractNumId w:val="25"/>
  </w:num>
  <w:num w:numId="23">
    <w:abstractNumId w:val="40"/>
  </w:num>
  <w:num w:numId="24">
    <w:abstractNumId w:val="17"/>
  </w:num>
  <w:num w:numId="25">
    <w:abstractNumId w:val="43"/>
  </w:num>
  <w:num w:numId="26">
    <w:abstractNumId w:val="9"/>
  </w:num>
  <w:num w:numId="27">
    <w:abstractNumId w:val="5"/>
  </w:num>
  <w:num w:numId="28">
    <w:abstractNumId w:val="42"/>
  </w:num>
  <w:num w:numId="29">
    <w:abstractNumId w:val="3"/>
  </w:num>
  <w:num w:numId="30">
    <w:abstractNumId w:val="24"/>
  </w:num>
  <w:num w:numId="31">
    <w:abstractNumId w:val="39"/>
  </w:num>
  <w:num w:numId="32">
    <w:abstractNumId w:val="11"/>
  </w:num>
  <w:num w:numId="33">
    <w:abstractNumId w:val="16"/>
  </w:num>
  <w:num w:numId="34">
    <w:abstractNumId w:val="14"/>
  </w:num>
  <w:num w:numId="35">
    <w:abstractNumId w:val="26"/>
  </w:num>
  <w:num w:numId="36">
    <w:abstractNumId w:val="37"/>
  </w:num>
  <w:num w:numId="37">
    <w:abstractNumId w:val="15"/>
  </w:num>
  <w:num w:numId="38">
    <w:abstractNumId w:val="1"/>
  </w:num>
  <w:num w:numId="39">
    <w:abstractNumId w:val="12"/>
  </w:num>
  <w:num w:numId="40">
    <w:abstractNumId w:val="20"/>
  </w:num>
  <w:num w:numId="41">
    <w:abstractNumId w:val="27"/>
  </w:num>
  <w:num w:numId="42">
    <w:abstractNumId w:val="13"/>
  </w:num>
  <w:num w:numId="43">
    <w:abstractNumId w:val="28"/>
  </w:num>
  <w:num w:numId="44">
    <w:abstractNumId w:val="38"/>
  </w:num>
  <w:num w:numId="45">
    <w:abstractNumId w:val="41"/>
  </w:num>
  <w:num w:numId="46">
    <w:abstractNumId w:val="31"/>
  </w:num>
  <w:num w:numId="47">
    <w:abstractNumId w:val="32"/>
  </w:num>
  <w:num w:numId="4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A2"/>
    <w:rsid w:val="000004C4"/>
    <w:rsid w:val="000066E3"/>
    <w:rsid w:val="000118E9"/>
    <w:rsid w:val="0001297C"/>
    <w:rsid w:val="000132A9"/>
    <w:rsid w:val="0001500B"/>
    <w:rsid w:val="00021038"/>
    <w:rsid w:val="00025A84"/>
    <w:rsid w:val="00026179"/>
    <w:rsid w:val="00030F22"/>
    <w:rsid w:val="0003105C"/>
    <w:rsid w:val="00032C65"/>
    <w:rsid w:val="00033738"/>
    <w:rsid w:val="000345C3"/>
    <w:rsid w:val="00036387"/>
    <w:rsid w:val="0004015A"/>
    <w:rsid w:val="000416C9"/>
    <w:rsid w:val="000418BC"/>
    <w:rsid w:val="00043D50"/>
    <w:rsid w:val="00044027"/>
    <w:rsid w:val="00044D1D"/>
    <w:rsid w:val="00045BE7"/>
    <w:rsid w:val="000501C0"/>
    <w:rsid w:val="000520B7"/>
    <w:rsid w:val="00053AB9"/>
    <w:rsid w:val="00053D3D"/>
    <w:rsid w:val="0005414D"/>
    <w:rsid w:val="00066128"/>
    <w:rsid w:val="00066A51"/>
    <w:rsid w:val="0007212B"/>
    <w:rsid w:val="000736BD"/>
    <w:rsid w:val="000845B8"/>
    <w:rsid w:val="000849C4"/>
    <w:rsid w:val="00087140"/>
    <w:rsid w:val="0009406C"/>
    <w:rsid w:val="0009452B"/>
    <w:rsid w:val="00094BF2"/>
    <w:rsid w:val="000958D4"/>
    <w:rsid w:val="000970F0"/>
    <w:rsid w:val="000A017A"/>
    <w:rsid w:val="000A40CD"/>
    <w:rsid w:val="000A5F9D"/>
    <w:rsid w:val="000A783D"/>
    <w:rsid w:val="000B03FE"/>
    <w:rsid w:val="000B26F9"/>
    <w:rsid w:val="000B2FC0"/>
    <w:rsid w:val="000B32CA"/>
    <w:rsid w:val="000B50C6"/>
    <w:rsid w:val="000B5FCC"/>
    <w:rsid w:val="000B6CB0"/>
    <w:rsid w:val="000B7C2B"/>
    <w:rsid w:val="000C1E2F"/>
    <w:rsid w:val="000C2DCE"/>
    <w:rsid w:val="000D0773"/>
    <w:rsid w:val="000D0BE2"/>
    <w:rsid w:val="000D2703"/>
    <w:rsid w:val="000D7FE3"/>
    <w:rsid w:val="000E1954"/>
    <w:rsid w:val="000E2086"/>
    <w:rsid w:val="000E58E7"/>
    <w:rsid w:val="000E59CE"/>
    <w:rsid w:val="000E6307"/>
    <w:rsid w:val="000F07C1"/>
    <w:rsid w:val="000F07F5"/>
    <w:rsid w:val="000F1B26"/>
    <w:rsid w:val="000F31F8"/>
    <w:rsid w:val="000F3DC0"/>
    <w:rsid w:val="000F4163"/>
    <w:rsid w:val="000F43E5"/>
    <w:rsid w:val="000F7FEC"/>
    <w:rsid w:val="00103C5F"/>
    <w:rsid w:val="00107CFA"/>
    <w:rsid w:val="00107DDD"/>
    <w:rsid w:val="00110153"/>
    <w:rsid w:val="00110F0E"/>
    <w:rsid w:val="00113106"/>
    <w:rsid w:val="00120E8E"/>
    <w:rsid w:val="00122C2F"/>
    <w:rsid w:val="00124049"/>
    <w:rsid w:val="00124D9B"/>
    <w:rsid w:val="001264EC"/>
    <w:rsid w:val="00126C9E"/>
    <w:rsid w:val="00131C8B"/>
    <w:rsid w:val="00131D30"/>
    <w:rsid w:val="0013512B"/>
    <w:rsid w:val="00135921"/>
    <w:rsid w:val="001376A4"/>
    <w:rsid w:val="00137C71"/>
    <w:rsid w:val="00142C3A"/>
    <w:rsid w:val="00144096"/>
    <w:rsid w:val="00144E3A"/>
    <w:rsid w:val="00144E76"/>
    <w:rsid w:val="00144F48"/>
    <w:rsid w:val="00147664"/>
    <w:rsid w:val="00147775"/>
    <w:rsid w:val="00147C1F"/>
    <w:rsid w:val="001555F1"/>
    <w:rsid w:val="00156E78"/>
    <w:rsid w:val="00160185"/>
    <w:rsid w:val="00163067"/>
    <w:rsid w:val="00164B76"/>
    <w:rsid w:val="0016702E"/>
    <w:rsid w:val="00172154"/>
    <w:rsid w:val="00174B66"/>
    <w:rsid w:val="001754EA"/>
    <w:rsid w:val="00181C90"/>
    <w:rsid w:val="00182385"/>
    <w:rsid w:val="00182959"/>
    <w:rsid w:val="001916E7"/>
    <w:rsid w:val="001918CF"/>
    <w:rsid w:val="001967A4"/>
    <w:rsid w:val="0019690B"/>
    <w:rsid w:val="0019696C"/>
    <w:rsid w:val="001970C4"/>
    <w:rsid w:val="00197C53"/>
    <w:rsid w:val="001A0E33"/>
    <w:rsid w:val="001A2E05"/>
    <w:rsid w:val="001A36AF"/>
    <w:rsid w:val="001A6BAB"/>
    <w:rsid w:val="001B0350"/>
    <w:rsid w:val="001B4094"/>
    <w:rsid w:val="001B41F5"/>
    <w:rsid w:val="001B43C2"/>
    <w:rsid w:val="001B4AC6"/>
    <w:rsid w:val="001B650D"/>
    <w:rsid w:val="001B6A1C"/>
    <w:rsid w:val="001B7C26"/>
    <w:rsid w:val="001C0912"/>
    <w:rsid w:val="001C0D01"/>
    <w:rsid w:val="001C184C"/>
    <w:rsid w:val="001C38ED"/>
    <w:rsid w:val="001C44ED"/>
    <w:rsid w:val="001C5AF6"/>
    <w:rsid w:val="001C6DFF"/>
    <w:rsid w:val="001D01DE"/>
    <w:rsid w:val="001D0F27"/>
    <w:rsid w:val="001D134C"/>
    <w:rsid w:val="001D76B6"/>
    <w:rsid w:val="001E1A93"/>
    <w:rsid w:val="001E41AB"/>
    <w:rsid w:val="001E6644"/>
    <w:rsid w:val="001E708B"/>
    <w:rsid w:val="001E7167"/>
    <w:rsid w:val="001F18D5"/>
    <w:rsid w:val="001F6158"/>
    <w:rsid w:val="002037AF"/>
    <w:rsid w:val="00210635"/>
    <w:rsid w:val="00211F45"/>
    <w:rsid w:val="002130E2"/>
    <w:rsid w:val="00213C8C"/>
    <w:rsid w:val="00214573"/>
    <w:rsid w:val="00214ED5"/>
    <w:rsid w:val="00215A24"/>
    <w:rsid w:val="0021625C"/>
    <w:rsid w:val="0021714D"/>
    <w:rsid w:val="00220852"/>
    <w:rsid w:val="002208E3"/>
    <w:rsid w:val="00221AA2"/>
    <w:rsid w:val="00224646"/>
    <w:rsid w:val="002253A7"/>
    <w:rsid w:val="002257A6"/>
    <w:rsid w:val="00227316"/>
    <w:rsid w:val="00227532"/>
    <w:rsid w:val="00231233"/>
    <w:rsid w:val="00232540"/>
    <w:rsid w:val="00232AF4"/>
    <w:rsid w:val="00232D7F"/>
    <w:rsid w:val="00234575"/>
    <w:rsid w:val="00234FB5"/>
    <w:rsid w:val="00235C9B"/>
    <w:rsid w:val="00236684"/>
    <w:rsid w:val="00243C4A"/>
    <w:rsid w:val="00245E96"/>
    <w:rsid w:val="00250795"/>
    <w:rsid w:val="00253DD4"/>
    <w:rsid w:val="00254452"/>
    <w:rsid w:val="00255DCE"/>
    <w:rsid w:val="00257070"/>
    <w:rsid w:val="002602A5"/>
    <w:rsid w:val="0026142E"/>
    <w:rsid w:val="00262794"/>
    <w:rsid w:val="00263CBE"/>
    <w:rsid w:val="00264EE0"/>
    <w:rsid w:val="00265BC0"/>
    <w:rsid w:val="00276EC2"/>
    <w:rsid w:val="0028033F"/>
    <w:rsid w:val="002811FB"/>
    <w:rsid w:val="0028138A"/>
    <w:rsid w:val="00281CFC"/>
    <w:rsid w:val="00282A82"/>
    <w:rsid w:val="00283213"/>
    <w:rsid w:val="002841F0"/>
    <w:rsid w:val="00286F67"/>
    <w:rsid w:val="00292761"/>
    <w:rsid w:val="00295327"/>
    <w:rsid w:val="00296F72"/>
    <w:rsid w:val="002977CE"/>
    <w:rsid w:val="00297AAA"/>
    <w:rsid w:val="002A1645"/>
    <w:rsid w:val="002A3C4B"/>
    <w:rsid w:val="002A54EC"/>
    <w:rsid w:val="002B2AC1"/>
    <w:rsid w:val="002B2D78"/>
    <w:rsid w:val="002B391A"/>
    <w:rsid w:val="002B6235"/>
    <w:rsid w:val="002B6246"/>
    <w:rsid w:val="002B6C94"/>
    <w:rsid w:val="002B7C2C"/>
    <w:rsid w:val="002B7E89"/>
    <w:rsid w:val="002C057B"/>
    <w:rsid w:val="002C29D3"/>
    <w:rsid w:val="002C429E"/>
    <w:rsid w:val="002D1A86"/>
    <w:rsid w:val="002D5A6C"/>
    <w:rsid w:val="002E21E3"/>
    <w:rsid w:val="002E3C54"/>
    <w:rsid w:val="002E6A72"/>
    <w:rsid w:val="002E739C"/>
    <w:rsid w:val="002E7486"/>
    <w:rsid w:val="002F1BB3"/>
    <w:rsid w:val="002F4FD7"/>
    <w:rsid w:val="002F5B2C"/>
    <w:rsid w:val="002F6FED"/>
    <w:rsid w:val="0030149B"/>
    <w:rsid w:val="003018E7"/>
    <w:rsid w:val="00301EB6"/>
    <w:rsid w:val="0030329E"/>
    <w:rsid w:val="00307204"/>
    <w:rsid w:val="0031160C"/>
    <w:rsid w:val="00312A3D"/>
    <w:rsid w:val="003141D1"/>
    <w:rsid w:val="0031579A"/>
    <w:rsid w:val="00315F3D"/>
    <w:rsid w:val="00316F0F"/>
    <w:rsid w:val="00317247"/>
    <w:rsid w:val="0031784A"/>
    <w:rsid w:val="00320326"/>
    <w:rsid w:val="00321349"/>
    <w:rsid w:val="00322A5F"/>
    <w:rsid w:val="00324190"/>
    <w:rsid w:val="003244E4"/>
    <w:rsid w:val="00324C6B"/>
    <w:rsid w:val="00324CE5"/>
    <w:rsid w:val="00325BCE"/>
    <w:rsid w:val="003268BF"/>
    <w:rsid w:val="00332738"/>
    <w:rsid w:val="00332C17"/>
    <w:rsid w:val="0033470D"/>
    <w:rsid w:val="00334AFE"/>
    <w:rsid w:val="00335DF3"/>
    <w:rsid w:val="003365F5"/>
    <w:rsid w:val="00336F78"/>
    <w:rsid w:val="0033701E"/>
    <w:rsid w:val="00340549"/>
    <w:rsid w:val="00345DE6"/>
    <w:rsid w:val="003501C2"/>
    <w:rsid w:val="003506F4"/>
    <w:rsid w:val="00352558"/>
    <w:rsid w:val="00352609"/>
    <w:rsid w:val="00352C63"/>
    <w:rsid w:val="00354673"/>
    <w:rsid w:val="00357644"/>
    <w:rsid w:val="00360C3E"/>
    <w:rsid w:val="00361FEF"/>
    <w:rsid w:val="00363E8A"/>
    <w:rsid w:val="00370C90"/>
    <w:rsid w:val="003735A2"/>
    <w:rsid w:val="00375744"/>
    <w:rsid w:val="003808D6"/>
    <w:rsid w:val="0038168D"/>
    <w:rsid w:val="00382F78"/>
    <w:rsid w:val="0038317E"/>
    <w:rsid w:val="003840BF"/>
    <w:rsid w:val="0038570D"/>
    <w:rsid w:val="003927AD"/>
    <w:rsid w:val="00393464"/>
    <w:rsid w:val="003942C6"/>
    <w:rsid w:val="00397D6A"/>
    <w:rsid w:val="003A28A5"/>
    <w:rsid w:val="003A2BA3"/>
    <w:rsid w:val="003A31EE"/>
    <w:rsid w:val="003A3607"/>
    <w:rsid w:val="003A3FE8"/>
    <w:rsid w:val="003A5166"/>
    <w:rsid w:val="003A7885"/>
    <w:rsid w:val="003B45C1"/>
    <w:rsid w:val="003B51C8"/>
    <w:rsid w:val="003B54E9"/>
    <w:rsid w:val="003B5617"/>
    <w:rsid w:val="003B5AE4"/>
    <w:rsid w:val="003C4299"/>
    <w:rsid w:val="003C4F4C"/>
    <w:rsid w:val="003C6782"/>
    <w:rsid w:val="003C7E37"/>
    <w:rsid w:val="003D4C47"/>
    <w:rsid w:val="003D4EFB"/>
    <w:rsid w:val="003D5A23"/>
    <w:rsid w:val="003D60C1"/>
    <w:rsid w:val="003E021E"/>
    <w:rsid w:val="003E0228"/>
    <w:rsid w:val="003E1197"/>
    <w:rsid w:val="003E45AC"/>
    <w:rsid w:val="003F0BBF"/>
    <w:rsid w:val="003F2599"/>
    <w:rsid w:val="003F38AD"/>
    <w:rsid w:val="003F4483"/>
    <w:rsid w:val="003F559E"/>
    <w:rsid w:val="003F5B31"/>
    <w:rsid w:val="003F5FD8"/>
    <w:rsid w:val="003F62C4"/>
    <w:rsid w:val="003F754C"/>
    <w:rsid w:val="00400BA6"/>
    <w:rsid w:val="00401C7B"/>
    <w:rsid w:val="0040445E"/>
    <w:rsid w:val="004058AA"/>
    <w:rsid w:val="0041238D"/>
    <w:rsid w:val="00414CB2"/>
    <w:rsid w:val="0041683A"/>
    <w:rsid w:val="00416D0A"/>
    <w:rsid w:val="0042075F"/>
    <w:rsid w:val="00420B5A"/>
    <w:rsid w:val="0042237C"/>
    <w:rsid w:val="00422F2E"/>
    <w:rsid w:val="00424795"/>
    <w:rsid w:val="00425571"/>
    <w:rsid w:val="004256DF"/>
    <w:rsid w:val="00427AC5"/>
    <w:rsid w:val="00430492"/>
    <w:rsid w:val="00430525"/>
    <w:rsid w:val="004308F7"/>
    <w:rsid w:val="004309CC"/>
    <w:rsid w:val="00430F72"/>
    <w:rsid w:val="00434233"/>
    <w:rsid w:val="00436896"/>
    <w:rsid w:val="00436ADD"/>
    <w:rsid w:val="0044188B"/>
    <w:rsid w:val="00443351"/>
    <w:rsid w:val="00445053"/>
    <w:rsid w:val="00450154"/>
    <w:rsid w:val="00455DD5"/>
    <w:rsid w:val="0045629C"/>
    <w:rsid w:val="00466C03"/>
    <w:rsid w:val="0047047A"/>
    <w:rsid w:val="00471A32"/>
    <w:rsid w:val="00471E37"/>
    <w:rsid w:val="00472942"/>
    <w:rsid w:val="00472CD3"/>
    <w:rsid w:val="0047374D"/>
    <w:rsid w:val="00473AA3"/>
    <w:rsid w:val="0047414E"/>
    <w:rsid w:val="00476541"/>
    <w:rsid w:val="00476640"/>
    <w:rsid w:val="004772E7"/>
    <w:rsid w:val="00482AE2"/>
    <w:rsid w:val="00482B39"/>
    <w:rsid w:val="00482DB3"/>
    <w:rsid w:val="0048367F"/>
    <w:rsid w:val="004866E3"/>
    <w:rsid w:val="004900E0"/>
    <w:rsid w:val="00495AD5"/>
    <w:rsid w:val="0049733E"/>
    <w:rsid w:val="004A03F0"/>
    <w:rsid w:val="004A3BDC"/>
    <w:rsid w:val="004A6FC0"/>
    <w:rsid w:val="004B0A1B"/>
    <w:rsid w:val="004B0A37"/>
    <w:rsid w:val="004B182F"/>
    <w:rsid w:val="004B2965"/>
    <w:rsid w:val="004B489B"/>
    <w:rsid w:val="004B4AE1"/>
    <w:rsid w:val="004B6BD5"/>
    <w:rsid w:val="004C461E"/>
    <w:rsid w:val="004C4FFF"/>
    <w:rsid w:val="004C5333"/>
    <w:rsid w:val="004C6252"/>
    <w:rsid w:val="004C7A37"/>
    <w:rsid w:val="004D174C"/>
    <w:rsid w:val="004D1807"/>
    <w:rsid w:val="004D326F"/>
    <w:rsid w:val="004D3A7A"/>
    <w:rsid w:val="004D4114"/>
    <w:rsid w:val="004D61AB"/>
    <w:rsid w:val="004E4439"/>
    <w:rsid w:val="004F0F1A"/>
    <w:rsid w:val="004F13E5"/>
    <w:rsid w:val="004F1B8E"/>
    <w:rsid w:val="004F22AE"/>
    <w:rsid w:val="004F5276"/>
    <w:rsid w:val="004F7E4D"/>
    <w:rsid w:val="00500C4D"/>
    <w:rsid w:val="00501286"/>
    <w:rsid w:val="00501291"/>
    <w:rsid w:val="005040B6"/>
    <w:rsid w:val="00504E46"/>
    <w:rsid w:val="005056EF"/>
    <w:rsid w:val="005077F7"/>
    <w:rsid w:val="00512C12"/>
    <w:rsid w:val="005139A9"/>
    <w:rsid w:val="005218E9"/>
    <w:rsid w:val="0052225D"/>
    <w:rsid w:val="00522BA0"/>
    <w:rsid w:val="00522C6C"/>
    <w:rsid w:val="005239B3"/>
    <w:rsid w:val="00523EA7"/>
    <w:rsid w:val="005249C4"/>
    <w:rsid w:val="00524AF6"/>
    <w:rsid w:val="00524EA2"/>
    <w:rsid w:val="00530D32"/>
    <w:rsid w:val="0053246B"/>
    <w:rsid w:val="0053588A"/>
    <w:rsid w:val="00536284"/>
    <w:rsid w:val="00540B1C"/>
    <w:rsid w:val="005428D6"/>
    <w:rsid w:val="00543E1F"/>
    <w:rsid w:val="005448E2"/>
    <w:rsid w:val="0054712A"/>
    <w:rsid w:val="005478BA"/>
    <w:rsid w:val="00547934"/>
    <w:rsid w:val="00547BB7"/>
    <w:rsid w:val="005505A0"/>
    <w:rsid w:val="00550721"/>
    <w:rsid w:val="0055074C"/>
    <w:rsid w:val="005538C8"/>
    <w:rsid w:val="00557D21"/>
    <w:rsid w:val="00560344"/>
    <w:rsid w:val="00561B51"/>
    <w:rsid w:val="00562034"/>
    <w:rsid w:val="00562887"/>
    <w:rsid w:val="00564114"/>
    <w:rsid w:val="00564E8C"/>
    <w:rsid w:val="00567445"/>
    <w:rsid w:val="00570D37"/>
    <w:rsid w:val="00570F8B"/>
    <w:rsid w:val="00571F9D"/>
    <w:rsid w:val="005721E4"/>
    <w:rsid w:val="005741AF"/>
    <w:rsid w:val="005768DE"/>
    <w:rsid w:val="0058293C"/>
    <w:rsid w:val="00584B70"/>
    <w:rsid w:val="00585FA9"/>
    <w:rsid w:val="0058649A"/>
    <w:rsid w:val="005864ED"/>
    <w:rsid w:val="00592EBC"/>
    <w:rsid w:val="0059427C"/>
    <w:rsid w:val="005943C3"/>
    <w:rsid w:val="00595298"/>
    <w:rsid w:val="00595EAA"/>
    <w:rsid w:val="00597F4E"/>
    <w:rsid w:val="005A129F"/>
    <w:rsid w:val="005A1F8E"/>
    <w:rsid w:val="005A2459"/>
    <w:rsid w:val="005A35B6"/>
    <w:rsid w:val="005A4F76"/>
    <w:rsid w:val="005A756D"/>
    <w:rsid w:val="005B0306"/>
    <w:rsid w:val="005B035D"/>
    <w:rsid w:val="005B1F1A"/>
    <w:rsid w:val="005B34DD"/>
    <w:rsid w:val="005B3C43"/>
    <w:rsid w:val="005C5CE1"/>
    <w:rsid w:val="005C672B"/>
    <w:rsid w:val="005C73E8"/>
    <w:rsid w:val="005C7D8E"/>
    <w:rsid w:val="005D0C78"/>
    <w:rsid w:val="005D6314"/>
    <w:rsid w:val="005D6721"/>
    <w:rsid w:val="005D68E9"/>
    <w:rsid w:val="005D75C7"/>
    <w:rsid w:val="005E1DD1"/>
    <w:rsid w:val="005E4864"/>
    <w:rsid w:val="005E4C90"/>
    <w:rsid w:val="005E5B91"/>
    <w:rsid w:val="005E6704"/>
    <w:rsid w:val="005F04DD"/>
    <w:rsid w:val="005F1942"/>
    <w:rsid w:val="00602146"/>
    <w:rsid w:val="00606D74"/>
    <w:rsid w:val="00612940"/>
    <w:rsid w:val="006148EA"/>
    <w:rsid w:val="006153F5"/>
    <w:rsid w:val="006160C4"/>
    <w:rsid w:val="00616B88"/>
    <w:rsid w:val="00616FC6"/>
    <w:rsid w:val="0061719F"/>
    <w:rsid w:val="006178FB"/>
    <w:rsid w:val="00617BEC"/>
    <w:rsid w:val="00617EE4"/>
    <w:rsid w:val="006249B8"/>
    <w:rsid w:val="00624DBD"/>
    <w:rsid w:val="00626360"/>
    <w:rsid w:val="0062775E"/>
    <w:rsid w:val="00627DB4"/>
    <w:rsid w:val="00630456"/>
    <w:rsid w:val="00634BB8"/>
    <w:rsid w:val="006466CE"/>
    <w:rsid w:val="00647D2C"/>
    <w:rsid w:val="00647EF1"/>
    <w:rsid w:val="00647F97"/>
    <w:rsid w:val="006519A7"/>
    <w:rsid w:val="006521EF"/>
    <w:rsid w:val="006530B1"/>
    <w:rsid w:val="00653F7A"/>
    <w:rsid w:val="0065486C"/>
    <w:rsid w:val="006552DF"/>
    <w:rsid w:val="00657AE1"/>
    <w:rsid w:val="0066183E"/>
    <w:rsid w:val="00662A4E"/>
    <w:rsid w:val="00663311"/>
    <w:rsid w:val="00664EC6"/>
    <w:rsid w:val="00670FCF"/>
    <w:rsid w:val="00671727"/>
    <w:rsid w:val="006748C1"/>
    <w:rsid w:val="00680001"/>
    <w:rsid w:val="00680A5E"/>
    <w:rsid w:val="00680E1E"/>
    <w:rsid w:val="00681C78"/>
    <w:rsid w:val="00685CCD"/>
    <w:rsid w:val="006871FF"/>
    <w:rsid w:val="0068793B"/>
    <w:rsid w:val="00691E06"/>
    <w:rsid w:val="00692069"/>
    <w:rsid w:val="00694CD6"/>
    <w:rsid w:val="0069658E"/>
    <w:rsid w:val="006A0229"/>
    <w:rsid w:val="006A0869"/>
    <w:rsid w:val="006A0D02"/>
    <w:rsid w:val="006A1FE9"/>
    <w:rsid w:val="006A3679"/>
    <w:rsid w:val="006A3C59"/>
    <w:rsid w:val="006A7A21"/>
    <w:rsid w:val="006B055F"/>
    <w:rsid w:val="006B148D"/>
    <w:rsid w:val="006B39B9"/>
    <w:rsid w:val="006B3FCC"/>
    <w:rsid w:val="006B40C0"/>
    <w:rsid w:val="006B43F3"/>
    <w:rsid w:val="006B56D2"/>
    <w:rsid w:val="006B6C6B"/>
    <w:rsid w:val="006B71E6"/>
    <w:rsid w:val="006B73A0"/>
    <w:rsid w:val="006B7CD0"/>
    <w:rsid w:val="006C5139"/>
    <w:rsid w:val="006C69FD"/>
    <w:rsid w:val="006D199D"/>
    <w:rsid w:val="006D1A0F"/>
    <w:rsid w:val="006E0309"/>
    <w:rsid w:val="006E1E74"/>
    <w:rsid w:val="006E2D6C"/>
    <w:rsid w:val="006E41EE"/>
    <w:rsid w:val="006E470C"/>
    <w:rsid w:val="006E47D2"/>
    <w:rsid w:val="006E66A7"/>
    <w:rsid w:val="006E7060"/>
    <w:rsid w:val="006F42E3"/>
    <w:rsid w:val="006F7413"/>
    <w:rsid w:val="0070110D"/>
    <w:rsid w:val="00702006"/>
    <w:rsid w:val="00702389"/>
    <w:rsid w:val="00702CB5"/>
    <w:rsid w:val="0070713C"/>
    <w:rsid w:val="00707BD7"/>
    <w:rsid w:val="007124E8"/>
    <w:rsid w:val="0071379E"/>
    <w:rsid w:val="007156FA"/>
    <w:rsid w:val="00715CCD"/>
    <w:rsid w:val="00715F1E"/>
    <w:rsid w:val="00716EB9"/>
    <w:rsid w:val="00717639"/>
    <w:rsid w:val="00717FB1"/>
    <w:rsid w:val="00722223"/>
    <w:rsid w:val="00722967"/>
    <w:rsid w:val="00722E4C"/>
    <w:rsid w:val="00723D77"/>
    <w:rsid w:val="00724145"/>
    <w:rsid w:val="00724C75"/>
    <w:rsid w:val="00730552"/>
    <w:rsid w:val="00731182"/>
    <w:rsid w:val="007313F0"/>
    <w:rsid w:val="007315A1"/>
    <w:rsid w:val="007321BA"/>
    <w:rsid w:val="0073260A"/>
    <w:rsid w:val="00741227"/>
    <w:rsid w:val="00741B99"/>
    <w:rsid w:val="007434FF"/>
    <w:rsid w:val="00744A7F"/>
    <w:rsid w:val="00745EF2"/>
    <w:rsid w:val="00745F3B"/>
    <w:rsid w:val="00746DBE"/>
    <w:rsid w:val="00747ABE"/>
    <w:rsid w:val="00747D05"/>
    <w:rsid w:val="007554D9"/>
    <w:rsid w:val="0075775A"/>
    <w:rsid w:val="0076216E"/>
    <w:rsid w:val="007622EC"/>
    <w:rsid w:val="007647F9"/>
    <w:rsid w:val="00764900"/>
    <w:rsid w:val="007650EA"/>
    <w:rsid w:val="0076687E"/>
    <w:rsid w:val="00766BED"/>
    <w:rsid w:val="00767D9C"/>
    <w:rsid w:val="00770594"/>
    <w:rsid w:val="007709E8"/>
    <w:rsid w:val="0077302D"/>
    <w:rsid w:val="00774B3E"/>
    <w:rsid w:val="00780C85"/>
    <w:rsid w:val="00782077"/>
    <w:rsid w:val="00783160"/>
    <w:rsid w:val="00784488"/>
    <w:rsid w:val="00784534"/>
    <w:rsid w:val="00784F13"/>
    <w:rsid w:val="0078510C"/>
    <w:rsid w:val="007853AA"/>
    <w:rsid w:val="00785B44"/>
    <w:rsid w:val="00787662"/>
    <w:rsid w:val="00791326"/>
    <w:rsid w:val="00794A77"/>
    <w:rsid w:val="00795A2E"/>
    <w:rsid w:val="00795EAC"/>
    <w:rsid w:val="007A29E7"/>
    <w:rsid w:val="007A2CBF"/>
    <w:rsid w:val="007A4D43"/>
    <w:rsid w:val="007B01C1"/>
    <w:rsid w:val="007B11AB"/>
    <w:rsid w:val="007B18C8"/>
    <w:rsid w:val="007B2392"/>
    <w:rsid w:val="007B3294"/>
    <w:rsid w:val="007B4BC1"/>
    <w:rsid w:val="007B7898"/>
    <w:rsid w:val="007B78B5"/>
    <w:rsid w:val="007B7CA2"/>
    <w:rsid w:val="007C03DF"/>
    <w:rsid w:val="007C0F19"/>
    <w:rsid w:val="007C0FA6"/>
    <w:rsid w:val="007C2638"/>
    <w:rsid w:val="007C2B67"/>
    <w:rsid w:val="007C329F"/>
    <w:rsid w:val="007C4A79"/>
    <w:rsid w:val="007C732D"/>
    <w:rsid w:val="007C7D1D"/>
    <w:rsid w:val="007D024B"/>
    <w:rsid w:val="007D1E5B"/>
    <w:rsid w:val="007D3506"/>
    <w:rsid w:val="007D42ED"/>
    <w:rsid w:val="007E0A29"/>
    <w:rsid w:val="007E3603"/>
    <w:rsid w:val="007E626E"/>
    <w:rsid w:val="007E7B9F"/>
    <w:rsid w:val="007F0658"/>
    <w:rsid w:val="007F20C5"/>
    <w:rsid w:val="007F30E7"/>
    <w:rsid w:val="007F5332"/>
    <w:rsid w:val="00803024"/>
    <w:rsid w:val="00806553"/>
    <w:rsid w:val="008065DA"/>
    <w:rsid w:val="00807B25"/>
    <w:rsid w:val="00812C04"/>
    <w:rsid w:val="008145BB"/>
    <w:rsid w:val="00814BE7"/>
    <w:rsid w:val="00817E9A"/>
    <w:rsid w:val="00830A73"/>
    <w:rsid w:val="00830C14"/>
    <w:rsid w:val="0083259A"/>
    <w:rsid w:val="00835F03"/>
    <w:rsid w:val="008415D6"/>
    <w:rsid w:val="00841B5E"/>
    <w:rsid w:val="00841CEB"/>
    <w:rsid w:val="00841E86"/>
    <w:rsid w:val="00844A65"/>
    <w:rsid w:val="008450A5"/>
    <w:rsid w:val="008455E3"/>
    <w:rsid w:val="00845CE3"/>
    <w:rsid w:val="008475A6"/>
    <w:rsid w:val="00850DF5"/>
    <w:rsid w:val="00851A40"/>
    <w:rsid w:val="0085510F"/>
    <w:rsid w:val="00855D5E"/>
    <w:rsid w:val="008562B5"/>
    <w:rsid w:val="00860FC8"/>
    <w:rsid w:val="00862203"/>
    <w:rsid w:val="00864BCF"/>
    <w:rsid w:val="00866711"/>
    <w:rsid w:val="008705CB"/>
    <w:rsid w:val="008718B2"/>
    <w:rsid w:val="00871F74"/>
    <w:rsid w:val="0087338C"/>
    <w:rsid w:val="0087426D"/>
    <w:rsid w:val="008747B2"/>
    <w:rsid w:val="00874BB3"/>
    <w:rsid w:val="0088081B"/>
    <w:rsid w:val="00881A57"/>
    <w:rsid w:val="008821B0"/>
    <w:rsid w:val="008859B4"/>
    <w:rsid w:val="00885C9B"/>
    <w:rsid w:val="008901E4"/>
    <w:rsid w:val="00892272"/>
    <w:rsid w:val="00892B77"/>
    <w:rsid w:val="008943ED"/>
    <w:rsid w:val="00894683"/>
    <w:rsid w:val="008950BB"/>
    <w:rsid w:val="008973C3"/>
    <w:rsid w:val="008A5909"/>
    <w:rsid w:val="008A5B15"/>
    <w:rsid w:val="008A6252"/>
    <w:rsid w:val="008A7199"/>
    <w:rsid w:val="008B0F53"/>
    <w:rsid w:val="008B22A7"/>
    <w:rsid w:val="008B276C"/>
    <w:rsid w:val="008B5DB8"/>
    <w:rsid w:val="008B6497"/>
    <w:rsid w:val="008B7B5A"/>
    <w:rsid w:val="008C0B51"/>
    <w:rsid w:val="008C0ED1"/>
    <w:rsid w:val="008C1A58"/>
    <w:rsid w:val="008C31FA"/>
    <w:rsid w:val="008C4002"/>
    <w:rsid w:val="008C453B"/>
    <w:rsid w:val="008C6D6D"/>
    <w:rsid w:val="008D1AF8"/>
    <w:rsid w:val="008D579F"/>
    <w:rsid w:val="008D6DD8"/>
    <w:rsid w:val="008D7856"/>
    <w:rsid w:val="008E3361"/>
    <w:rsid w:val="008E3789"/>
    <w:rsid w:val="008E5955"/>
    <w:rsid w:val="008E6CD6"/>
    <w:rsid w:val="008E7BBA"/>
    <w:rsid w:val="008F2429"/>
    <w:rsid w:val="008F4DF8"/>
    <w:rsid w:val="008F7DB8"/>
    <w:rsid w:val="00900000"/>
    <w:rsid w:val="00900F3E"/>
    <w:rsid w:val="00902413"/>
    <w:rsid w:val="009024A8"/>
    <w:rsid w:val="00904238"/>
    <w:rsid w:val="009058A1"/>
    <w:rsid w:val="00905C19"/>
    <w:rsid w:val="009067A3"/>
    <w:rsid w:val="00907DD2"/>
    <w:rsid w:val="0091242F"/>
    <w:rsid w:val="0091556F"/>
    <w:rsid w:val="00915D0D"/>
    <w:rsid w:val="00915DE1"/>
    <w:rsid w:val="00915EB5"/>
    <w:rsid w:val="00917951"/>
    <w:rsid w:val="00921ADD"/>
    <w:rsid w:val="00921F08"/>
    <w:rsid w:val="0092331F"/>
    <w:rsid w:val="00923A82"/>
    <w:rsid w:val="009317C7"/>
    <w:rsid w:val="00932F6B"/>
    <w:rsid w:val="00933091"/>
    <w:rsid w:val="00933C43"/>
    <w:rsid w:val="009340C5"/>
    <w:rsid w:val="009340D9"/>
    <w:rsid w:val="009358FB"/>
    <w:rsid w:val="0094393F"/>
    <w:rsid w:val="00945603"/>
    <w:rsid w:val="00947169"/>
    <w:rsid w:val="00950015"/>
    <w:rsid w:val="00950DCD"/>
    <w:rsid w:val="0095138E"/>
    <w:rsid w:val="009514BB"/>
    <w:rsid w:val="00952600"/>
    <w:rsid w:val="00953943"/>
    <w:rsid w:val="009541F1"/>
    <w:rsid w:val="009547CC"/>
    <w:rsid w:val="00954BFD"/>
    <w:rsid w:val="00955AA5"/>
    <w:rsid w:val="009572CD"/>
    <w:rsid w:val="009622A4"/>
    <w:rsid w:val="00962F1B"/>
    <w:rsid w:val="00963039"/>
    <w:rsid w:val="009641BE"/>
    <w:rsid w:val="00965CAA"/>
    <w:rsid w:val="00966A77"/>
    <w:rsid w:val="00973260"/>
    <w:rsid w:val="00974D8A"/>
    <w:rsid w:val="00975608"/>
    <w:rsid w:val="009758DD"/>
    <w:rsid w:val="009760C0"/>
    <w:rsid w:val="00976192"/>
    <w:rsid w:val="00977AA1"/>
    <w:rsid w:val="00981217"/>
    <w:rsid w:val="009812CE"/>
    <w:rsid w:val="0098260F"/>
    <w:rsid w:val="00984733"/>
    <w:rsid w:val="00994AF2"/>
    <w:rsid w:val="009A077F"/>
    <w:rsid w:val="009A1EB9"/>
    <w:rsid w:val="009A22A5"/>
    <w:rsid w:val="009A3E83"/>
    <w:rsid w:val="009A4F73"/>
    <w:rsid w:val="009A52F1"/>
    <w:rsid w:val="009A5916"/>
    <w:rsid w:val="009B17C7"/>
    <w:rsid w:val="009B27BC"/>
    <w:rsid w:val="009B4A8B"/>
    <w:rsid w:val="009C0C9F"/>
    <w:rsid w:val="009C4BF7"/>
    <w:rsid w:val="009C5C3E"/>
    <w:rsid w:val="009D1264"/>
    <w:rsid w:val="009D3349"/>
    <w:rsid w:val="009D39AE"/>
    <w:rsid w:val="009D4FE8"/>
    <w:rsid w:val="009D60BB"/>
    <w:rsid w:val="009E03E5"/>
    <w:rsid w:val="009E0409"/>
    <w:rsid w:val="009E1959"/>
    <w:rsid w:val="009E26C5"/>
    <w:rsid w:val="009E55D8"/>
    <w:rsid w:val="009F25AE"/>
    <w:rsid w:val="009F2C43"/>
    <w:rsid w:val="009F4A71"/>
    <w:rsid w:val="009F5A8A"/>
    <w:rsid w:val="009F7F3F"/>
    <w:rsid w:val="00A0492E"/>
    <w:rsid w:val="00A05236"/>
    <w:rsid w:val="00A057DF"/>
    <w:rsid w:val="00A0597A"/>
    <w:rsid w:val="00A0780F"/>
    <w:rsid w:val="00A108CA"/>
    <w:rsid w:val="00A12BFB"/>
    <w:rsid w:val="00A15446"/>
    <w:rsid w:val="00A159BC"/>
    <w:rsid w:val="00A17F69"/>
    <w:rsid w:val="00A21BC3"/>
    <w:rsid w:val="00A22900"/>
    <w:rsid w:val="00A22C5F"/>
    <w:rsid w:val="00A22E04"/>
    <w:rsid w:val="00A24836"/>
    <w:rsid w:val="00A26D5F"/>
    <w:rsid w:val="00A30471"/>
    <w:rsid w:val="00A337B8"/>
    <w:rsid w:val="00A34C22"/>
    <w:rsid w:val="00A35201"/>
    <w:rsid w:val="00A357E8"/>
    <w:rsid w:val="00A407FB"/>
    <w:rsid w:val="00A425E5"/>
    <w:rsid w:val="00A43180"/>
    <w:rsid w:val="00A440C0"/>
    <w:rsid w:val="00A45566"/>
    <w:rsid w:val="00A528B5"/>
    <w:rsid w:val="00A5362F"/>
    <w:rsid w:val="00A6073B"/>
    <w:rsid w:val="00A608A8"/>
    <w:rsid w:val="00A616C5"/>
    <w:rsid w:val="00A61B65"/>
    <w:rsid w:val="00A65688"/>
    <w:rsid w:val="00A65EAF"/>
    <w:rsid w:val="00A67602"/>
    <w:rsid w:val="00A71BA7"/>
    <w:rsid w:val="00A74597"/>
    <w:rsid w:val="00A8347D"/>
    <w:rsid w:val="00A8421F"/>
    <w:rsid w:val="00A87D2F"/>
    <w:rsid w:val="00A91F61"/>
    <w:rsid w:val="00A94BA7"/>
    <w:rsid w:val="00A95767"/>
    <w:rsid w:val="00A957FC"/>
    <w:rsid w:val="00A96476"/>
    <w:rsid w:val="00A9746A"/>
    <w:rsid w:val="00AA04CA"/>
    <w:rsid w:val="00AA706F"/>
    <w:rsid w:val="00AC0F6A"/>
    <w:rsid w:val="00AC1AE6"/>
    <w:rsid w:val="00AC1D5D"/>
    <w:rsid w:val="00AC34E8"/>
    <w:rsid w:val="00AC5102"/>
    <w:rsid w:val="00AC73E6"/>
    <w:rsid w:val="00AD1B7A"/>
    <w:rsid w:val="00AD240E"/>
    <w:rsid w:val="00AD35C9"/>
    <w:rsid w:val="00AD3CFD"/>
    <w:rsid w:val="00AD4B41"/>
    <w:rsid w:val="00AD5BF9"/>
    <w:rsid w:val="00AD5FB0"/>
    <w:rsid w:val="00AD6B7C"/>
    <w:rsid w:val="00AE006E"/>
    <w:rsid w:val="00AE2837"/>
    <w:rsid w:val="00AE2B5B"/>
    <w:rsid w:val="00AE3D71"/>
    <w:rsid w:val="00AE4240"/>
    <w:rsid w:val="00AF1199"/>
    <w:rsid w:val="00AF1DCF"/>
    <w:rsid w:val="00AF1FDD"/>
    <w:rsid w:val="00AF2F41"/>
    <w:rsid w:val="00AF3AB1"/>
    <w:rsid w:val="00AF642E"/>
    <w:rsid w:val="00B01078"/>
    <w:rsid w:val="00B014EA"/>
    <w:rsid w:val="00B01692"/>
    <w:rsid w:val="00B034FF"/>
    <w:rsid w:val="00B03BBF"/>
    <w:rsid w:val="00B04A79"/>
    <w:rsid w:val="00B0553E"/>
    <w:rsid w:val="00B056F6"/>
    <w:rsid w:val="00B10CC7"/>
    <w:rsid w:val="00B13125"/>
    <w:rsid w:val="00B134CA"/>
    <w:rsid w:val="00B137D4"/>
    <w:rsid w:val="00B16D7E"/>
    <w:rsid w:val="00B17601"/>
    <w:rsid w:val="00B1769A"/>
    <w:rsid w:val="00B21E70"/>
    <w:rsid w:val="00B255E1"/>
    <w:rsid w:val="00B261A6"/>
    <w:rsid w:val="00B26923"/>
    <w:rsid w:val="00B31464"/>
    <w:rsid w:val="00B32106"/>
    <w:rsid w:val="00B3411E"/>
    <w:rsid w:val="00B37291"/>
    <w:rsid w:val="00B375E4"/>
    <w:rsid w:val="00B4006C"/>
    <w:rsid w:val="00B40BEC"/>
    <w:rsid w:val="00B4180D"/>
    <w:rsid w:val="00B41A11"/>
    <w:rsid w:val="00B43D45"/>
    <w:rsid w:val="00B4514F"/>
    <w:rsid w:val="00B45DF2"/>
    <w:rsid w:val="00B476C8"/>
    <w:rsid w:val="00B50A60"/>
    <w:rsid w:val="00B51E63"/>
    <w:rsid w:val="00B51E73"/>
    <w:rsid w:val="00B5266C"/>
    <w:rsid w:val="00B539C4"/>
    <w:rsid w:val="00B53CBD"/>
    <w:rsid w:val="00B54037"/>
    <w:rsid w:val="00B55F37"/>
    <w:rsid w:val="00B56E5D"/>
    <w:rsid w:val="00B61591"/>
    <w:rsid w:val="00B622C1"/>
    <w:rsid w:val="00B6294D"/>
    <w:rsid w:val="00B6418B"/>
    <w:rsid w:val="00B656DF"/>
    <w:rsid w:val="00B66BE1"/>
    <w:rsid w:val="00B6747F"/>
    <w:rsid w:val="00B714CE"/>
    <w:rsid w:val="00B72E90"/>
    <w:rsid w:val="00B73457"/>
    <w:rsid w:val="00B74ED6"/>
    <w:rsid w:val="00B75D94"/>
    <w:rsid w:val="00B820B1"/>
    <w:rsid w:val="00B85678"/>
    <w:rsid w:val="00B86EE6"/>
    <w:rsid w:val="00B918E6"/>
    <w:rsid w:val="00B93609"/>
    <w:rsid w:val="00B94048"/>
    <w:rsid w:val="00B95C72"/>
    <w:rsid w:val="00B96FAB"/>
    <w:rsid w:val="00B977F3"/>
    <w:rsid w:val="00BA4204"/>
    <w:rsid w:val="00BA62FD"/>
    <w:rsid w:val="00BA6F86"/>
    <w:rsid w:val="00BB1AEB"/>
    <w:rsid w:val="00BB54F4"/>
    <w:rsid w:val="00BB605D"/>
    <w:rsid w:val="00BB65E4"/>
    <w:rsid w:val="00BB7FE8"/>
    <w:rsid w:val="00BC6D26"/>
    <w:rsid w:val="00BC6DBE"/>
    <w:rsid w:val="00BC6F9A"/>
    <w:rsid w:val="00BD02CB"/>
    <w:rsid w:val="00BD352D"/>
    <w:rsid w:val="00BD35B8"/>
    <w:rsid w:val="00BD3B40"/>
    <w:rsid w:val="00BD3D09"/>
    <w:rsid w:val="00BD4FBD"/>
    <w:rsid w:val="00BE2B4C"/>
    <w:rsid w:val="00BE34B3"/>
    <w:rsid w:val="00BE3C38"/>
    <w:rsid w:val="00BE4C10"/>
    <w:rsid w:val="00BE609A"/>
    <w:rsid w:val="00BF6D62"/>
    <w:rsid w:val="00BF7BC8"/>
    <w:rsid w:val="00C040DF"/>
    <w:rsid w:val="00C1013D"/>
    <w:rsid w:val="00C119F1"/>
    <w:rsid w:val="00C128F3"/>
    <w:rsid w:val="00C12A99"/>
    <w:rsid w:val="00C137B3"/>
    <w:rsid w:val="00C157B7"/>
    <w:rsid w:val="00C20FD4"/>
    <w:rsid w:val="00C22321"/>
    <w:rsid w:val="00C25FDD"/>
    <w:rsid w:val="00C27949"/>
    <w:rsid w:val="00C33091"/>
    <w:rsid w:val="00C36024"/>
    <w:rsid w:val="00C36C59"/>
    <w:rsid w:val="00C40DBA"/>
    <w:rsid w:val="00C40E9F"/>
    <w:rsid w:val="00C4351D"/>
    <w:rsid w:val="00C438C5"/>
    <w:rsid w:val="00C4600D"/>
    <w:rsid w:val="00C5057D"/>
    <w:rsid w:val="00C52779"/>
    <w:rsid w:val="00C537D5"/>
    <w:rsid w:val="00C5561A"/>
    <w:rsid w:val="00C56CF2"/>
    <w:rsid w:val="00C6187D"/>
    <w:rsid w:val="00C62DD2"/>
    <w:rsid w:val="00C62FFD"/>
    <w:rsid w:val="00C64670"/>
    <w:rsid w:val="00C66FB7"/>
    <w:rsid w:val="00C670F9"/>
    <w:rsid w:val="00C67C24"/>
    <w:rsid w:val="00C71DED"/>
    <w:rsid w:val="00C7484B"/>
    <w:rsid w:val="00C770CB"/>
    <w:rsid w:val="00C808A6"/>
    <w:rsid w:val="00C82F05"/>
    <w:rsid w:val="00C83848"/>
    <w:rsid w:val="00C84371"/>
    <w:rsid w:val="00C85E7D"/>
    <w:rsid w:val="00C86122"/>
    <w:rsid w:val="00C87FAB"/>
    <w:rsid w:val="00C91134"/>
    <w:rsid w:val="00C91566"/>
    <w:rsid w:val="00C91DA6"/>
    <w:rsid w:val="00C91E82"/>
    <w:rsid w:val="00C94CB8"/>
    <w:rsid w:val="00CA12EA"/>
    <w:rsid w:val="00CA1E80"/>
    <w:rsid w:val="00CA60B7"/>
    <w:rsid w:val="00CB0A83"/>
    <w:rsid w:val="00CB44B7"/>
    <w:rsid w:val="00CB6486"/>
    <w:rsid w:val="00CB6A5B"/>
    <w:rsid w:val="00CB7BFA"/>
    <w:rsid w:val="00CB7EBE"/>
    <w:rsid w:val="00CC0D38"/>
    <w:rsid w:val="00CC2C8C"/>
    <w:rsid w:val="00CC4785"/>
    <w:rsid w:val="00CD02EA"/>
    <w:rsid w:val="00CD2715"/>
    <w:rsid w:val="00CD516E"/>
    <w:rsid w:val="00CD5AAC"/>
    <w:rsid w:val="00CD7BAF"/>
    <w:rsid w:val="00CE1398"/>
    <w:rsid w:val="00CE419F"/>
    <w:rsid w:val="00CE4D11"/>
    <w:rsid w:val="00CE6DA2"/>
    <w:rsid w:val="00CF1C54"/>
    <w:rsid w:val="00CF3B90"/>
    <w:rsid w:val="00CF5F9D"/>
    <w:rsid w:val="00CF6415"/>
    <w:rsid w:val="00CF7A7F"/>
    <w:rsid w:val="00CF7E07"/>
    <w:rsid w:val="00D002D0"/>
    <w:rsid w:val="00D035F2"/>
    <w:rsid w:val="00D11195"/>
    <w:rsid w:val="00D128B6"/>
    <w:rsid w:val="00D133ED"/>
    <w:rsid w:val="00D137B6"/>
    <w:rsid w:val="00D137E4"/>
    <w:rsid w:val="00D13804"/>
    <w:rsid w:val="00D13CD3"/>
    <w:rsid w:val="00D14D59"/>
    <w:rsid w:val="00D15C06"/>
    <w:rsid w:val="00D1685A"/>
    <w:rsid w:val="00D21036"/>
    <w:rsid w:val="00D2123C"/>
    <w:rsid w:val="00D229B2"/>
    <w:rsid w:val="00D25499"/>
    <w:rsid w:val="00D30877"/>
    <w:rsid w:val="00D316AC"/>
    <w:rsid w:val="00D3187B"/>
    <w:rsid w:val="00D31D0F"/>
    <w:rsid w:val="00D33B04"/>
    <w:rsid w:val="00D33F34"/>
    <w:rsid w:val="00D352A5"/>
    <w:rsid w:val="00D3697B"/>
    <w:rsid w:val="00D36FD0"/>
    <w:rsid w:val="00D37121"/>
    <w:rsid w:val="00D444B3"/>
    <w:rsid w:val="00D44ED9"/>
    <w:rsid w:val="00D52BE9"/>
    <w:rsid w:val="00D53025"/>
    <w:rsid w:val="00D544EE"/>
    <w:rsid w:val="00D553DC"/>
    <w:rsid w:val="00D558D0"/>
    <w:rsid w:val="00D56291"/>
    <w:rsid w:val="00D5750C"/>
    <w:rsid w:val="00D60200"/>
    <w:rsid w:val="00D6192F"/>
    <w:rsid w:val="00D63488"/>
    <w:rsid w:val="00D63873"/>
    <w:rsid w:val="00D638E8"/>
    <w:rsid w:val="00D66811"/>
    <w:rsid w:val="00D67990"/>
    <w:rsid w:val="00D70F75"/>
    <w:rsid w:val="00D715FB"/>
    <w:rsid w:val="00D72F4B"/>
    <w:rsid w:val="00D77B43"/>
    <w:rsid w:val="00D77D8A"/>
    <w:rsid w:val="00D80A93"/>
    <w:rsid w:val="00D83454"/>
    <w:rsid w:val="00D84E29"/>
    <w:rsid w:val="00D867FA"/>
    <w:rsid w:val="00D8794C"/>
    <w:rsid w:val="00D87F11"/>
    <w:rsid w:val="00D9287A"/>
    <w:rsid w:val="00D92C53"/>
    <w:rsid w:val="00D9456B"/>
    <w:rsid w:val="00D95CCF"/>
    <w:rsid w:val="00D96076"/>
    <w:rsid w:val="00D97483"/>
    <w:rsid w:val="00DA1908"/>
    <w:rsid w:val="00DA3290"/>
    <w:rsid w:val="00DA57A3"/>
    <w:rsid w:val="00DA5E9D"/>
    <w:rsid w:val="00DA68E0"/>
    <w:rsid w:val="00DB0970"/>
    <w:rsid w:val="00DB22B9"/>
    <w:rsid w:val="00DB3DB0"/>
    <w:rsid w:val="00DB4B33"/>
    <w:rsid w:val="00DC02E6"/>
    <w:rsid w:val="00DC070D"/>
    <w:rsid w:val="00DC2B5B"/>
    <w:rsid w:val="00DC2D6F"/>
    <w:rsid w:val="00DC4FC9"/>
    <w:rsid w:val="00DD2719"/>
    <w:rsid w:val="00DD2988"/>
    <w:rsid w:val="00DD3F3D"/>
    <w:rsid w:val="00DE1733"/>
    <w:rsid w:val="00DE4932"/>
    <w:rsid w:val="00DE6319"/>
    <w:rsid w:val="00DF000F"/>
    <w:rsid w:val="00DF3BF1"/>
    <w:rsid w:val="00DF5353"/>
    <w:rsid w:val="00DF5C4A"/>
    <w:rsid w:val="00E00315"/>
    <w:rsid w:val="00E01733"/>
    <w:rsid w:val="00E046CF"/>
    <w:rsid w:val="00E05264"/>
    <w:rsid w:val="00E10719"/>
    <w:rsid w:val="00E13C3B"/>
    <w:rsid w:val="00E1494B"/>
    <w:rsid w:val="00E14994"/>
    <w:rsid w:val="00E1581F"/>
    <w:rsid w:val="00E16530"/>
    <w:rsid w:val="00E1698C"/>
    <w:rsid w:val="00E16AF4"/>
    <w:rsid w:val="00E16EF8"/>
    <w:rsid w:val="00E179D3"/>
    <w:rsid w:val="00E20035"/>
    <w:rsid w:val="00E22F86"/>
    <w:rsid w:val="00E25BA6"/>
    <w:rsid w:val="00E25CEB"/>
    <w:rsid w:val="00E25DF2"/>
    <w:rsid w:val="00E26934"/>
    <w:rsid w:val="00E3182E"/>
    <w:rsid w:val="00E33144"/>
    <w:rsid w:val="00E34408"/>
    <w:rsid w:val="00E363F4"/>
    <w:rsid w:val="00E369BB"/>
    <w:rsid w:val="00E3744D"/>
    <w:rsid w:val="00E37942"/>
    <w:rsid w:val="00E4076F"/>
    <w:rsid w:val="00E40DDE"/>
    <w:rsid w:val="00E42AC1"/>
    <w:rsid w:val="00E43C6D"/>
    <w:rsid w:val="00E4798F"/>
    <w:rsid w:val="00E50545"/>
    <w:rsid w:val="00E515BF"/>
    <w:rsid w:val="00E54571"/>
    <w:rsid w:val="00E608C6"/>
    <w:rsid w:val="00E62185"/>
    <w:rsid w:val="00E626D4"/>
    <w:rsid w:val="00E64D9D"/>
    <w:rsid w:val="00E67633"/>
    <w:rsid w:val="00E67F9E"/>
    <w:rsid w:val="00E71201"/>
    <w:rsid w:val="00E71AD6"/>
    <w:rsid w:val="00E74304"/>
    <w:rsid w:val="00E74502"/>
    <w:rsid w:val="00E770B8"/>
    <w:rsid w:val="00E7788B"/>
    <w:rsid w:val="00E90BFE"/>
    <w:rsid w:val="00E9152E"/>
    <w:rsid w:val="00E95ED7"/>
    <w:rsid w:val="00E97A37"/>
    <w:rsid w:val="00E97EAC"/>
    <w:rsid w:val="00EA2C7C"/>
    <w:rsid w:val="00EA3E00"/>
    <w:rsid w:val="00EA4712"/>
    <w:rsid w:val="00EA6C48"/>
    <w:rsid w:val="00EA7806"/>
    <w:rsid w:val="00EA7E20"/>
    <w:rsid w:val="00EB1134"/>
    <w:rsid w:val="00EB2F6B"/>
    <w:rsid w:val="00EB6637"/>
    <w:rsid w:val="00EC1239"/>
    <w:rsid w:val="00EC3BBA"/>
    <w:rsid w:val="00EC4668"/>
    <w:rsid w:val="00EC486E"/>
    <w:rsid w:val="00EC5204"/>
    <w:rsid w:val="00ED17CC"/>
    <w:rsid w:val="00ED25E1"/>
    <w:rsid w:val="00ED3813"/>
    <w:rsid w:val="00EE116B"/>
    <w:rsid w:val="00EE6283"/>
    <w:rsid w:val="00EE76B0"/>
    <w:rsid w:val="00EF3269"/>
    <w:rsid w:val="00EF41D9"/>
    <w:rsid w:val="00EF5E27"/>
    <w:rsid w:val="00F00D17"/>
    <w:rsid w:val="00F02067"/>
    <w:rsid w:val="00F0248A"/>
    <w:rsid w:val="00F031F6"/>
    <w:rsid w:val="00F06475"/>
    <w:rsid w:val="00F06A61"/>
    <w:rsid w:val="00F0722A"/>
    <w:rsid w:val="00F11A00"/>
    <w:rsid w:val="00F12250"/>
    <w:rsid w:val="00F1327C"/>
    <w:rsid w:val="00F135DA"/>
    <w:rsid w:val="00F13F23"/>
    <w:rsid w:val="00F142A3"/>
    <w:rsid w:val="00F14BA2"/>
    <w:rsid w:val="00F15580"/>
    <w:rsid w:val="00F15C15"/>
    <w:rsid w:val="00F20632"/>
    <w:rsid w:val="00F3141D"/>
    <w:rsid w:val="00F328CB"/>
    <w:rsid w:val="00F35666"/>
    <w:rsid w:val="00F37E7E"/>
    <w:rsid w:val="00F40514"/>
    <w:rsid w:val="00F40D09"/>
    <w:rsid w:val="00F426EC"/>
    <w:rsid w:val="00F433D5"/>
    <w:rsid w:val="00F43D3B"/>
    <w:rsid w:val="00F4777F"/>
    <w:rsid w:val="00F50124"/>
    <w:rsid w:val="00F5439F"/>
    <w:rsid w:val="00F54B30"/>
    <w:rsid w:val="00F554DB"/>
    <w:rsid w:val="00F56FC4"/>
    <w:rsid w:val="00F6090E"/>
    <w:rsid w:val="00F62040"/>
    <w:rsid w:val="00F62E8F"/>
    <w:rsid w:val="00F63849"/>
    <w:rsid w:val="00F63E4F"/>
    <w:rsid w:val="00F6449C"/>
    <w:rsid w:val="00F64B46"/>
    <w:rsid w:val="00F6596E"/>
    <w:rsid w:val="00F660C1"/>
    <w:rsid w:val="00F706B5"/>
    <w:rsid w:val="00F71E90"/>
    <w:rsid w:val="00F737C1"/>
    <w:rsid w:val="00F73822"/>
    <w:rsid w:val="00F7414F"/>
    <w:rsid w:val="00F779F9"/>
    <w:rsid w:val="00F814C4"/>
    <w:rsid w:val="00F82CEA"/>
    <w:rsid w:val="00F85F52"/>
    <w:rsid w:val="00F86750"/>
    <w:rsid w:val="00F86E04"/>
    <w:rsid w:val="00F90A21"/>
    <w:rsid w:val="00F937B7"/>
    <w:rsid w:val="00F953C4"/>
    <w:rsid w:val="00F9543D"/>
    <w:rsid w:val="00F96C31"/>
    <w:rsid w:val="00F97A26"/>
    <w:rsid w:val="00FA01F5"/>
    <w:rsid w:val="00FA14D6"/>
    <w:rsid w:val="00FA63D7"/>
    <w:rsid w:val="00FA66DC"/>
    <w:rsid w:val="00FA74CC"/>
    <w:rsid w:val="00FA7957"/>
    <w:rsid w:val="00FB21A0"/>
    <w:rsid w:val="00FB4609"/>
    <w:rsid w:val="00FB50C4"/>
    <w:rsid w:val="00FB5143"/>
    <w:rsid w:val="00FB5F2F"/>
    <w:rsid w:val="00FC167B"/>
    <w:rsid w:val="00FC1E32"/>
    <w:rsid w:val="00FC378D"/>
    <w:rsid w:val="00FC3B2F"/>
    <w:rsid w:val="00FC3BD9"/>
    <w:rsid w:val="00FC64A8"/>
    <w:rsid w:val="00FD69A7"/>
    <w:rsid w:val="00FE0213"/>
    <w:rsid w:val="00FE08BB"/>
    <w:rsid w:val="00FE1B2C"/>
    <w:rsid w:val="00FE3237"/>
    <w:rsid w:val="00FE3852"/>
    <w:rsid w:val="00FE387F"/>
    <w:rsid w:val="00FE3A2F"/>
    <w:rsid w:val="00FE715F"/>
    <w:rsid w:val="00FF1821"/>
    <w:rsid w:val="00FF2427"/>
    <w:rsid w:val="00FF27FE"/>
    <w:rsid w:val="00FF4141"/>
    <w:rsid w:val="00FF5F7A"/>
    <w:rsid w:val="00FF6562"/>
    <w:rsid w:val="00FF6F85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A596"/>
  <w15:docId w15:val="{38DC3309-61CF-40B5-864F-FA1EFCD0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10"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FE387F"/>
    <w:pPr>
      <w:keepNext/>
      <w:jc w:val="center"/>
      <w:outlineLvl w:val="0"/>
    </w:pPr>
    <w:rPr>
      <w:b/>
      <w:bCs/>
      <w:color w:val="auto"/>
    </w:rPr>
  </w:style>
  <w:style w:type="paragraph" w:styleId="Ttulo2">
    <w:name w:val="heading 2"/>
    <w:basedOn w:val="Normal"/>
    <w:next w:val="Normal"/>
    <w:qFormat/>
    <w:rsid w:val="00FE387F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FF65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0118E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292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A783D"/>
    <w:rPr>
      <w:color w:val="0000FF"/>
      <w:u w:val="single"/>
    </w:rPr>
  </w:style>
  <w:style w:type="character" w:styleId="HiperlinkVisitado">
    <w:name w:val="FollowedHyperlink"/>
    <w:rsid w:val="000A783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821B0"/>
    <w:pPr>
      <w:spacing w:before="100" w:beforeAutospacing="1" w:after="100" w:afterAutospacing="1"/>
    </w:pPr>
    <w:rPr>
      <w:color w:val="auto"/>
    </w:rPr>
  </w:style>
  <w:style w:type="paragraph" w:styleId="Cabealho">
    <w:name w:val="header"/>
    <w:basedOn w:val="Normal"/>
    <w:link w:val="CabealhoChar"/>
    <w:rsid w:val="00915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556F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9155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1556F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F535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F5353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2C057B"/>
    <w:pPr>
      <w:autoSpaceDE w:val="0"/>
      <w:autoSpaceDN w:val="0"/>
      <w:adjustRightInd w:val="0"/>
    </w:pPr>
    <w:rPr>
      <w:rFonts w:ascii="Fontin Sans Rg" w:hAnsi="Fontin Sans Rg" w:cs="Fontin Sans Rg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057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C057B"/>
    <w:rPr>
      <w:rFonts w:cs="Fontin Sans Rg"/>
      <w:b/>
      <w:bCs/>
      <w:color w:val="0D6021"/>
      <w:sz w:val="60"/>
      <w:szCs w:val="60"/>
    </w:rPr>
  </w:style>
  <w:style w:type="character" w:customStyle="1" w:styleId="st">
    <w:name w:val="st"/>
    <w:rsid w:val="00E95ED7"/>
  </w:style>
  <w:style w:type="character" w:customStyle="1" w:styleId="style9">
    <w:name w:val="style9"/>
    <w:rsid w:val="00214ED5"/>
  </w:style>
  <w:style w:type="paragraph" w:styleId="PargrafodaLista">
    <w:name w:val="List Paragraph"/>
    <w:basedOn w:val="Normal"/>
    <w:uiPriority w:val="34"/>
    <w:qFormat/>
    <w:rsid w:val="00CD7BA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D60BB"/>
    <w:pPr>
      <w:spacing w:after="120" w:line="360" w:lineRule="auto"/>
      <w:ind w:left="283"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9D60BB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rsid w:val="00FF656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nfase">
    <w:name w:val="Emphasis"/>
    <w:uiPriority w:val="20"/>
    <w:qFormat/>
    <w:rsid w:val="00B4006C"/>
    <w:rPr>
      <w:i/>
      <w:iCs/>
    </w:rPr>
  </w:style>
  <w:style w:type="character" w:customStyle="1" w:styleId="articletitle">
    <w:name w:val="articletitle"/>
    <w:basedOn w:val="Fontepargpadro"/>
    <w:rsid w:val="00D3187B"/>
  </w:style>
  <w:style w:type="character" w:styleId="CitaoHTML">
    <w:name w:val="HTML Cite"/>
    <w:uiPriority w:val="99"/>
    <w:unhideWhenUsed/>
    <w:rsid w:val="00691E06"/>
    <w:rPr>
      <w:i/>
      <w:iCs/>
    </w:rPr>
  </w:style>
  <w:style w:type="character" w:customStyle="1" w:styleId="article-title">
    <w:name w:val="article-title"/>
    <w:basedOn w:val="Fontepargpadro"/>
    <w:rsid w:val="003A7885"/>
  </w:style>
  <w:style w:type="character" w:customStyle="1" w:styleId="style-scope">
    <w:name w:val="style-scope"/>
    <w:basedOn w:val="Fontepargpadro"/>
    <w:rsid w:val="00CC0D38"/>
  </w:style>
  <w:style w:type="character" w:styleId="Forte">
    <w:name w:val="Strong"/>
    <w:basedOn w:val="Fontepargpadro"/>
    <w:uiPriority w:val="22"/>
    <w:qFormat/>
    <w:rsid w:val="0058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0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71/gmed.v7i1.13575" TargetMode="External"/><Relationship Id="rId13" Type="http://schemas.openxmlformats.org/officeDocument/2006/relationships/hyperlink" Target="https://periodicos.ufpel.edu.br/index.php/caduc/article/view/1612" TargetMode="External"/><Relationship Id="rId18" Type="http://schemas.openxmlformats.org/officeDocument/2006/relationships/hyperlink" Target="https://www.youtube.com/watch?v=m5RQt4ivpbY&amp;list=PLRL3wvg_yy38WbKm5sn0oabRuumUIn4xv&amp;index=21&amp;t=6447s" TargetMode="External"/><Relationship Id="rId26" Type="http://schemas.openxmlformats.org/officeDocument/2006/relationships/hyperlink" Target="http://costalima.ufrrj.br/index.php/RTPS/issue/view/95/CP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R2SoDC4bMU&amp;t=750s" TargetMode="External"/><Relationship Id="rId34" Type="http://schemas.openxmlformats.org/officeDocument/2006/relationships/hyperlink" Target="https://www.congresso2019.fomerco.com.br/resources/anais/9/fomerco2019/1570034253_ARQUIVO_e1bfb831ab506982de342d0b73fb4af5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oi.org/10.15210/caduc.v0i36.1612" TargetMode="External"/><Relationship Id="rId17" Type="http://schemas.openxmlformats.org/officeDocument/2006/relationships/hyperlink" Target="http://36reuniao.anped.org.br/pdfs_trabalhos_encomendados/gt05_trabencomendado_lucianeves.pdf" TargetMode="External"/><Relationship Id="rId25" Type="http://schemas.openxmlformats.org/officeDocument/2006/relationships/hyperlink" Target="https://revformacaodocente.com.br/index.php/rbpfp/article/view/289" TargetMode="External"/><Relationship Id="rId33" Type="http://schemas.openxmlformats.org/officeDocument/2006/relationships/hyperlink" Target="https://gedh-uerj.pro.br/wp-content/uploads/tainacan-items/13783/15776/2021_PLETSCH_SOUZA_Educacao_comum_especial_diretrizes_politicas_brasileira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t_HN95-Urs" TargetMode="External"/><Relationship Id="rId20" Type="http://schemas.openxmlformats.org/officeDocument/2006/relationships/hyperlink" Target="https://www.youtube.com/watch?v=vR2SoDC4bMU&amp;t=3365s" TargetMode="External"/><Relationship Id="rId29" Type="http://schemas.openxmlformats.org/officeDocument/2006/relationships/hyperlink" Target="https://avaliacaoeducaciona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NL78i9It44" TargetMode="External"/><Relationship Id="rId24" Type="http://schemas.openxmlformats.org/officeDocument/2006/relationships/hyperlink" Target="http://costalima.ufrrj.br/index.php/RTPS/issue/view/95/CPT" TargetMode="External"/><Relationship Id="rId32" Type="http://schemas.openxmlformats.org/officeDocument/2006/relationships/hyperlink" Target="https://www.scielo.br/j/rbedu/a/yqP8xC4sNCMRTRRqJXPBw8w/?lang=pt" TargetMode="External"/><Relationship Id="rId37" Type="http://schemas.openxmlformats.org/officeDocument/2006/relationships/hyperlink" Target="https://avaliacaoeducacional.com/category/exames-e-indic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riodicos.ufmg.br/index.php/trabedu/article/view/25875/27074" TargetMode="External"/><Relationship Id="rId23" Type="http://schemas.openxmlformats.org/officeDocument/2006/relationships/hyperlink" Target="https://redeaste.irice-conicet.gov.ar/sites/default/files/Miranda.pdf" TargetMode="External"/><Relationship Id="rId28" Type="http://schemas.openxmlformats.org/officeDocument/2006/relationships/hyperlink" Target="https://www.planalto.gov.br/ccivil_03/_Ato2023-2026/2023/Lei/L14533.htm" TargetMode="External"/><Relationship Id="rId36" Type="http://schemas.openxmlformats.org/officeDocument/2006/relationships/hyperlink" Target="https://www.gov.br/inep/pt-br/areas-de-atuacao/avaliacao-e-exames-educacionais" TargetMode="External"/><Relationship Id="rId10" Type="http://schemas.openxmlformats.org/officeDocument/2006/relationships/hyperlink" Target="https://doi.org/10.14393/ER-v27n1a2020-4" TargetMode="External"/><Relationship Id="rId19" Type="http://schemas.openxmlformats.org/officeDocument/2006/relationships/hyperlink" Target="https://revformacaodocente.com.br/index.php/rbpfp/article/view/545" TargetMode="External"/><Relationship Id="rId31" Type="http://schemas.openxmlformats.org/officeDocument/2006/relationships/hyperlink" Target="https://www.planalto.gov.br/ccivil_03/_ato2015-2018/2015/lei/l131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rbedu/a/45rkkPghMMjMv3DBX3mTBHm/?format=pdf&amp;lang=pt" TargetMode="External"/><Relationship Id="rId14" Type="http://schemas.openxmlformats.org/officeDocument/2006/relationships/hyperlink" Target="https://gepeto.ced.ufsc.br/2018/03/14/leituras-a-contrapelo/" TargetMode="External"/><Relationship Id="rId22" Type="http://schemas.openxmlformats.org/officeDocument/2006/relationships/hyperlink" Target="http://lattes.cnpq.br/5056739879949724" TargetMode="External"/><Relationship Id="rId27" Type="http://schemas.openxmlformats.org/officeDocument/2006/relationships/hyperlink" Target="https://www.brazilianjournals.com/index.php/BRJD/article/view/22512/18020" TargetMode="External"/><Relationship Id="rId30" Type="http://schemas.openxmlformats.org/officeDocument/2006/relationships/hyperlink" Target="http://portal.mec.gov.br/cne/arquivos/pdf/CEB0201.pdf" TargetMode="External"/><Relationship Id="rId35" Type="http://schemas.openxmlformats.org/officeDocument/2006/relationships/hyperlink" Target="https://periodicos.unb.br/index.php/linhascriticas/article/view/4918/447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2806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Heloisa Magalhães</dc:creator>
  <cp:lastModifiedBy>Ligia</cp:lastModifiedBy>
  <cp:revision>3</cp:revision>
  <cp:lastPrinted>2024-04-14T22:16:00Z</cp:lastPrinted>
  <dcterms:created xsi:type="dcterms:W3CDTF">2024-04-23T23:47:00Z</dcterms:created>
  <dcterms:modified xsi:type="dcterms:W3CDTF">2024-04-23T23:50:00Z</dcterms:modified>
</cp:coreProperties>
</file>