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328424FA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E11104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8569461" w14:textId="77777777" w:rsidR="00F43710" w:rsidRDefault="00CB5261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CB5261">
              <w:rPr>
                <w:rFonts w:ascii="Arial" w:hAnsi="Arial" w:cs="Arial"/>
                <w:b/>
                <w:caps/>
              </w:rPr>
              <w:t>Química Analítica Qualitativa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C87237A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7690226" w14:textId="77777777" w:rsidR="00F43710" w:rsidRDefault="00CB5261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IQA470</w:t>
            </w:r>
          </w:p>
        </w:tc>
      </w:tr>
      <w:tr w:rsidR="00F43710" w14:paraId="2C83E3D6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28B5501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648B41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31E76B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B87C08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1A78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B5A20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54C7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1236958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68D0EF7" w14:textId="77777777" w:rsidR="00F43710" w:rsidRDefault="00F43710">
            <w:pPr>
              <w:spacing w:before="40" w:after="40"/>
              <w:jc w:val="center"/>
            </w:pPr>
          </w:p>
        </w:tc>
      </w:tr>
      <w:tr w:rsidR="00F43710" w14:paraId="72F4FB33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AC86055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2483A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C8C25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2F92A6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DD804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ECDC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84B2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1E87363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D9F4A5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7E48B030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B55B875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2922DC1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CF2295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129D657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D107D4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A2028D" w14:textId="77777777" w:rsidR="00F43710" w:rsidRDefault="005468D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773252B2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59C20E4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1A6A39F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0DFC79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3F94BAA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DD8A81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B5C424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45735B00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09B6AA7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5576967" w14:textId="77777777" w:rsidR="00F43710" w:rsidRDefault="004D234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43710" w14:paraId="085B6EC8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76ECE2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E6A8ACB" w14:textId="77777777" w:rsidR="00F43710" w:rsidRDefault="004D234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6B5AAD3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06FE4DD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67350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69EEE2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21EF499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FDD134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4FA163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5162C38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E67AEB" w14:textId="77777777" w:rsidR="00F43710" w:rsidRPr="004D2341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068680" w14:textId="77777777" w:rsidR="00E6397E" w:rsidRPr="003239F4" w:rsidRDefault="004D2341" w:rsidP="004E26EC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Sensibilidade, especificidade e seletividade.</w:t>
            </w:r>
          </w:p>
        </w:tc>
      </w:tr>
      <w:tr w:rsidR="00F43710" w14:paraId="1C0150E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4F3E297" w14:textId="77777777" w:rsidR="00F43710" w:rsidRPr="004D2341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489ED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87AE4E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888DDE" w14:textId="77777777" w:rsidR="00F43710" w:rsidRPr="004D2341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B77E74" w14:textId="77777777" w:rsidR="00F43710" w:rsidRPr="002F34ED" w:rsidRDefault="004D2341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Teoria ácido-base de </w:t>
            </w:r>
            <w:proofErr w:type="spellStart"/>
            <w:r>
              <w:rPr>
                <w:rFonts w:ascii="Arial" w:hAnsi="Arial" w:cs="Arial"/>
              </w:rPr>
              <w:t>Bronsted</w:t>
            </w:r>
            <w:proofErr w:type="spellEnd"/>
            <w:r>
              <w:rPr>
                <w:rFonts w:ascii="Arial" w:hAnsi="Arial" w:cs="Arial"/>
              </w:rPr>
              <w:t xml:space="preserve">-Lowry e Lewis. </w:t>
            </w:r>
          </w:p>
        </w:tc>
      </w:tr>
      <w:tr w:rsidR="00F43710" w14:paraId="4057CED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AC7E09" w14:textId="77777777" w:rsidR="00F43710" w:rsidRPr="004D2341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6BEC5F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165EDD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3A67E73" w14:textId="77777777" w:rsidR="00F43710" w:rsidRPr="004D2341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4DB6AE" w14:textId="77777777" w:rsidR="00631988" w:rsidRPr="00EF5E71" w:rsidRDefault="004D2341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Dissociação de eletrólitos fracos e ionização de bases fracos.</w:t>
            </w:r>
          </w:p>
        </w:tc>
      </w:tr>
      <w:tr w:rsidR="00F43710" w14:paraId="37426BC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61B5D5" w14:textId="77777777" w:rsidR="00F43710" w:rsidRPr="004D2341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8981B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C75C40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2D758E" w14:textId="77777777" w:rsidR="00F43710" w:rsidRPr="004D2341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038E46" w14:textId="77777777" w:rsidR="00F43710" w:rsidRPr="00257726" w:rsidRDefault="004D2341" w:rsidP="00453B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Dissociação de eletrólitos fracos e ionização de bases fracos.</w:t>
            </w:r>
          </w:p>
        </w:tc>
      </w:tr>
      <w:tr w:rsidR="00F43710" w14:paraId="7BC3766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EF48DE" w14:textId="77777777" w:rsidR="00F43710" w:rsidRPr="004D2341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CB492F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32F322B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A3123C" w14:textId="77777777" w:rsidR="00B61E87" w:rsidRPr="004D2341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FF4B28" w14:textId="77777777" w:rsidR="00B61E87" w:rsidRPr="00257726" w:rsidRDefault="004D2341" w:rsidP="004D2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Conceito de pH.</w:t>
            </w:r>
          </w:p>
        </w:tc>
      </w:tr>
      <w:tr w:rsidR="00B61E87" w14:paraId="687F371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8675A8" w14:textId="77777777" w:rsidR="00B61E87" w:rsidRPr="004D2341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5C7EF5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1A25D7E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70A4F9" w14:textId="77777777" w:rsidR="00B61E87" w:rsidRPr="004D2341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75D2D4" w14:textId="77777777" w:rsidR="00B61E87" w:rsidRPr="00D82D8D" w:rsidRDefault="004D2341" w:rsidP="00961928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Efeito do íon comum e soluções-tampão.</w:t>
            </w:r>
          </w:p>
        </w:tc>
      </w:tr>
      <w:tr w:rsidR="00F43710" w14:paraId="3DF8120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D94875" w14:textId="77777777" w:rsidR="00F43710" w:rsidRPr="004D2341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BD948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FA08B1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D96519" w14:textId="77777777" w:rsidR="00F43710" w:rsidRPr="004D2341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0861E6" w14:textId="77777777" w:rsidR="00F43710" w:rsidRPr="00707E24" w:rsidRDefault="004D2341" w:rsidP="00707E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Efeito do íon comum e soluções-tampão.</w:t>
            </w:r>
          </w:p>
        </w:tc>
      </w:tr>
      <w:tr w:rsidR="00F43710" w14:paraId="2BB022A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05100E" w14:textId="77777777" w:rsidR="00F43710" w:rsidRPr="004D2341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45B7FD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451AF95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2E2DEC" w14:textId="77777777" w:rsidR="00B61E87" w:rsidRPr="004D2341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A474A0" w14:textId="77777777" w:rsidR="00B61E87" w:rsidRPr="004D2341" w:rsidRDefault="004D2341" w:rsidP="00961928">
            <w:pPr>
              <w:jc w:val="both"/>
              <w:rPr>
                <w:rFonts w:ascii="Arial" w:hAnsi="Arial" w:cs="Arial"/>
                <w:b/>
              </w:rPr>
            </w:pPr>
            <w:r w:rsidRPr="004D2341">
              <w:rPr>
                <w:rFonts w:ascii="Arial" w:hAnsi="Arial" w:cs="Arial"/>
                <w:b/>
              </w:rPr>
              <w:t>1ª Avaliaç</w:t>
            </w:r>
            <w:r>
              <w:rPr>
                <w:rFonts w:ascii="Arial" w:hAnsi="Arial" w:cs="Arial"/>
                <w:b/>
              </w:rPr>
              <w:t>ão</w:t>
            </w:r>
          </w:p>
        </w:tc>
      </w:tr>
      <w:tr w:rsidR="00B61E87" w14:paraId="715FAF1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DB4E13" w14:textId="77777777" w:rsidR="00B61E87" w:rsidRPr="004D2341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4F0AD8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23B9521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CC44FD" w14:textId="77777777" w:rsidR="00B61E87" w:rsidRPr="004D2341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7F9D0F" w14:textId="77777777" w:rsidR="00B61E87" w:rsidRPr="00D82D8D" w:rsidRDefault="004D2341" w:rsidP="00453B9B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Coeficiente de atividade e força iônica.</w:t>
            </w:r>
          </w:p>
        </w:tc>
      </w:tr>
      <w:tr w:rsidR="00F43710" w14:paraId="0D09024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8F301F" w14:textId="77777777" w:rsidR="00F43710" w:rsidRPr="004D2341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B35E11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D2341" w14:paraId="519910D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AA20CF" w14:textId="77777777" w:rsidR="004D2341" w:rsidRPr="004D2341" w:rsidRDefault="004D234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B9810F" w14:textId="77777777" w:rsidR="004D2341" w:rsidRPr="00D82D8D" w:rsidRDefault="004D2341" w:rsidP="00762B80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Coeficiente de atividade e força iônica.</w:t>
            </w:r>
          </w:p>
        </w:tc>
      </w:tr>
      <w:tr w:rsidR="004D2341" w14:paraId="635F2CB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26D8D8" w14:textId="77777777" w:rsidR="004D2341" w:rsidRPr="004D2341" w:rsidRDefault="004D234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59DC25" w14:textId="77777777" w:rsidR="004D2341" w:rsidRDefault="004D2341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D2341" w:rsidRPr="00A50159" w14:paraId="53692F0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4347F0" w14:textId="77777777" w:rsidR="004D2341" w:rsidRPr="004D2341" w:rsidRDefault="004D234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2BABC4" w14:textId="77777777" w:rsidR="004D2341" w:rsidRPr="00631988" w:rsidRDefault="004D2341" w:rsidP="007D2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Solubilidade e produto de solubilidade.</w:t>
            </w:r>
          </w:p>
        </w:tc>
      </w:tr>
      <w:tr w:rsidR="004D2341" w14:paraId="4D062CE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3F166A" w14:textId="77777777" w:rsidR="004D2341" w:rsidRPr="004D2341" w:rsidRDefault="004D234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4B8A51" w14:textId="77777777" w:rsidR="004D2341" w:rsidRDefault="004D234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D2341" w14:paraId="6D05FCD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F56DD8" w14:textId="77777777" w:rsidR="004D2341" w:rsidRPr="004D2341" w:rsidRDefault="004D234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83955D" w14:textId="77777777" w:rsidR="004D2341" w:rsidRPr="00631988" w:rsidRDefault="004D2341" w:rsidP="00257726">
            <w:pPr>
              <w:jc w:val="both"/>
            </w:pPr>
            <w:r>
              <w:rPr>
                <w:rFonts w:ascii="Arial" w:hAnsi="Arial" w:cs="Arial"/>
              </w:rPr>
              <w:t>Complexos.</w:t>
            </w:r>
          </w:p>
        </w:tc>
      </w:tr>
      <w:tr w:rsidR="004D2341" w14:paraId="0202FB0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C159D6" w14:textId="77777777" w:rsidR="004D2341" w:rsidRPr="004D2341" w:rsidRDefault="004D234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A0344B" w14:textId="77777777" w:rsidR="004D2341" w:rsidRDefault="004D234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D2341" w14:paraId="2C3B19D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646CCB" w14:textId="77777777" w:rsidR="004D2341" w:rsidRPr="004D2341" w:rsidRDefault="004D234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34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AE8542" w14:textId="77777777" w:rsidR="004D2341" w:rsidRPr="00257726" w:rsidRDefault="004D2341" w:rsidP="007D2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Coeficiente de partição.</w:t>
            </w:r>
          </w:p>
        </w:tc>
      </w:tr>
      <w:tr w:rsidR="004D2341" w14:paraId="1A89AF6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5AC6BC" w14:textId="77777777" w:rsidR="004D2341" w:rsidRDefault="004D234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8709A5" w14:textId="77777777" w:rsidR="004D2341" w:rsidRPr="004D2341" w:rsidRDefault="004D2341" w:rsidP="00472ED5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D2341" w14:paraId="7C85C79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1B89B8" w14:textId="77777777" w:rsidR="004D2341" w:rsidRDefault="004D234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7F1642" w14:textId="77777777" w:rsidR="004D2341" w:rsidRPr="004D2341" w:rsidRDefault="004D2341" w:rsidP="00B37097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D2341">
              <w:rPr>
                <w:rFonts w:ascii="Arial" w:hAnsi="Arial" w:cs="Arial"/>
              </w:rPr>
              <w:t>Reações redox.</w:t>
            </w:r>
          </w:p>
        </w:tc>
      </w:tr>
      <w:tr w:rsidR="004D2341" w14:paraId="5E983E6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465E4B" w14:textId="77777777" w:rsidR="004D2341" w:rsidRDefault="004D234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9C41E2" w14:textId="77777777" w:rsidR="004D2341" w:rsidRDefault="004D234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D2341" w14:paraId="1F6BDF4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9E3A27" w14:textId="77777777" w:rsidR="004D2341" w:rsidRDefault="004D234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29AA01" w14:textId="77777777" w:rsidR="004D2341" w:rsidRPr="00F848A5" w:rsidRDefault="004D2341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50159">
              <w:rPr>
                <w:rFonts w:ascii="Arial" w:hAnsi="Arial" w:cs="Arial"/>
                <w:b/>
              </w:rPr>
              <w:t>2º Avaliação</w:t>
            </w:r>
          </w:p>
        </w:tc>
      </w:tr>
      <w:tr w:rsidR="004D2341" w14:paraId="11CC9F2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616476" w14:textId="77777777" w:rsidR="004D2341" w:rsidRDefault="004D2341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57C927" w14:textId="77777777" w:rsidR="004D2341" w:rsidRDefault="004D2341">
            <w:pPr>
              <w:pStyle w:val="Corpodetextorecuado"/>
              <w:ind w:left="0"/>
              <w:jc w:val="both"/>
            </w:pPr>
          </w:p>
        </w:tc>
      </w:tr>
      <w:tr w:rsidR="004D2341" w14:paraId="0BB32E37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038285" w14:textId="77777777" w:rsidR="004D2341" w:rsidRPr="00F848A5" w:rsidRDefault="004D2341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7400BE3B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9BD7" w14:textId="77777777" w:rsidR="009E6CC1" w:rsidRDefault="009E6CC1">
      <w:r>
        <w:separator/>
      </w:r>
    </w:p>
  </w:endnote>
  <w:endnote w:type="continuationSeparator" w:id="0">
    <w:p w14:paraId="729DF7C4" w14:textId="77777777" w:rsidR="009E6CC1" w:rsidRDefault="009E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05AC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320EE307" wp14:editId="002843D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BF1660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23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20EE307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23BF1660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23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6E419237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6493360C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521" w14:textId="77777777" w:rsidR="009E6CC1" w:rsidRDefault="009E6CC1">
      <w:r>
        <w:separator/>
      </w:r>
    </w:p>
  </w:footnote>
  <w:footnote w:type="continuationSeparator" w:id="0">
    <w:p w14:paraId="084E901B" w14:textId="77777777" w:rsidR="009E6CC1" w:rsidRDefault="009E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5A12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6051F556" wp14:editId="433DDEFA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379FE487" wp14:editId="0C0EE25E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50D99C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23B922EB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 xml:space="preserve">ulário: PLANO DE ENSINO - </w:t>
    </w:r>
    <w:r w:rsidR="00CB5261">
      <w:rPr>
        <w:rFonts w:ascii="Arial" w:hAnsi="Arial" w:cs="Arial"/>
        <w:b/>
      </w:rPr>
      <w:t>IQA470</w:t>
    </w:r>
  </w:p>
  <w:p w14:paraId="3C654ECB" w14:textId="77777777" w:rsidR="006C604A" w:rsidRDefault="006C604A" w:rsidP="006555EE">
    <w:pPr>
      <w:ind w:left="709"/>
      <w:jc w:val="center"/>
    </w:pPr>
  </w:p>
  <w:p w14:paraId="107D64C5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42413"/>
    <w:rsid w:val="0006578A"/>
    <w:rsid w:val="00080E33"/>
    <w:rsid w:val="000A0B27"/>
    <w:rsid w:val="000F4A4C"/>
    <w:rsid w:val="000F4D4A"/>
    <w:rsid w:val="001160F4"/>
    <w:rsid w:val="00136E7E"/>
    <w:rsid w:val="00143848"/>
    <w:rsid w:val="00182A2B"/>
    <w:rsid w:val="00186AE6"/>
    <w:rsid w:val="001A0DF3"/>
    <w:rsid w:val="001F2DFE"/>
    <w:rsid w:val="002035B7"/>
    <w:rsid w:val="00257726"/>
    <w:rsid w:val="002809B1"/>
    <w:rsid w:val="00283964"/>
    <w:rsid w:val="00285690"/>
    <w:rsid w:val="002C2452"/>
    <w:rsid w:val="002F34ED"/>
    <w:rsid w:val="003239F4"/>
    <w:rsid w:val="00332604"/>
    <w:rsid w:val="00336E61"/>
    <w:rsid w:val="003A1A0D"/>
    <w:rsid w:val="003A36B2"/>
    <w:rsid w:val="003A4B5D"/>
    <w:rsid w:val="003C07E6"/>
    <w:rsid w:val="003E2634"/>
    <w:rsid w:val="003E4757"/>
    <w:rsid w:val="003F36E6"/>
    <w:rsid w:val="00442376"/>
    <w:rsid w:val="00453B9B"/>
    <w:rsid w:val="0046660C"/>
    <w:rsid w:val="0048646A"/>
    <w:rsid w:val="004C075C"/>
    <w:rsid w:val="004D2341"/>
    <w:rsid w:val="004E26EC"/>
    <w:rsid w:val="005468D9"/>
    <w:rsid w:val="00582695"/>
    <w:rsid w:val="00600FE6"/>
    <w:rsid w:val="00631988"/>
    <w:rsid w:val="006555EE"/>
    <w:rsid w:val="006B663D"/>
    <w:rsid w:val="006C604A"/>
    <w:rsid w:val="006E3163"/>
    <w:rsid w:val="00707E24"/>
    <w:rsid w:val="007A6041"/>
    <w:rsid w:val="007D2FDA"/>
    <w:rsid w:val="007F3689"/>
    <w:rsid w:val="00807455"/>
    <w:rsid w:val="008400C2"/>
    <w:rsid w:val="008567D8"/>
    <w:rsid w:val="008C7DA1"/>
    <w:rsid w:val="00975801"/>
    <w:rsid w:val="009C7A76"/>
    <w:rsid w:val="009C7F50"/>
    <w:rsid w:val="009D2160"/>
    <w:rsid w:val="009E6CC1"/>
    <w:rsid w:val="00A208CC"/>
    <w:rsid w:val="00A50159"/>
    <w:rsid w:val="00A52230"/>
    <w:rsid w:val="00A6259E"/>
    <w:rsid w:val="00A83951"/>
    <w:rsid w:val="00AE12A9"/>
    <w:rsid w:val="00B37097"/>
    <w:rsid w:val="00B512A3"/>
    <w:rsid w:val="00B549CB"/>
    <w:rsid w:val="00B61E87"/>
    <w:rsid w:val="00B72836"/>
    <w:rsid w:val="00B921AE"/>
    <w:rsid w:val="00BC3605"/>
    <w:rsid w:val="00C865E5"/>
    <w:rsid w:val="00CB5261"/>
    <w:rsid w:val="00D618B6"/>
    <w:rsid w:val="00D82D8D"/>
    <w:rsid w:val="00DB157A"/>
    <w:rsid w:val="00DD0152"/>
    <w:rsid w:val="00E17339"/>
    <w:rsid w:val="00E42034"/>
    <w:rsid w:val="00E6397E"/>
    <w:rsid w:val="00E67837"/>
    <w:rsid w:val="00EB0248"/>
    <w:rsid w:val="00EE0A0A"/>
    <w:rsid w:val="00EF5633"/>
    <w:rsid w:val="00EF5E71"/>
    <w:rsid w:val="00F43710"/>
    <w:rsid w:val="00F70CBD"/>
    <w:rsid w:val="00F71925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8C83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1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B9431-847B-46EE-94B5-CE3E9415B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5</cp:revision>
  <cp:lastPrinted>2016-11-23T17:42:00Z</cp:lastPrinted>
  <dcterms:created xsi:type="dcterms:W3CDTF">2023-09-25T18:29:00Z</dcterms:created>
  <dcterms:modified xsi:type="dcterms:W3CDTF">2024-10-27T19:36:00Z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