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20ABA2F8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C40C44">
              <w:rPr>
                <w:spacing w:val="-9"/>
                <w:w w:val="90"/>
                <w:sz w:val="16"/>
              </w:rPr>
              <w:t>Antonio Carlos de Oliveira Guerra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6E1F70C4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C40C44">
              <w:rPr>
                <w:spacing w:val="-1"/>
                <w:w w:val="95"/>
                <w:sz w:val="16"/>
              </w:rPr>
              <w:t>Associado IV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2C11F6AE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C40C44">
              <w:rPr>
                <w:spacing w:val="-4"/>
                <w:sz w:val="16"/>
              </w:rPr>
              <w:t>DQI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116E4A4B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C40C44">
              <w:rPr>
                <w:spacing w:val="-6"/>
                <w:sz w:val="16"/>
              </w:rPr>
              <w:t>Doutorado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65C08C50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C40C44">
              <w:rPr>
                <w:spacing w:val="-11"/>
                <w:w w:val="85"/>
                <w:sz w:val="16"/>
              </w:rPr>
              <w:t>2524357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C40C44">
        <w:trPr>
          <w:trHeight w:val="294"/>
        </w:trPr>
        <w:tc>
          <w:tcPr>
            <w:tcW w:w="2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C40C44" w:rsidRPr="00122DD2" w14:paraId="35801C47" w14:textId="77777777" w:rsidTr="00C40C44">
        <w:trPr>
          <w:trHeight w:val="294"/>
        </w:trPr>
        <w:tc>
          <w:tcPr>
            <w:tcW w:w="2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3F0643FD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02/01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6E6B10DB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31/01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1C729A7F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15/07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739DB434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29/07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04172655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07262CAD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</w:tr>
      <w:tr w:rsidR="00C40C44" w:rsidRPr="00122DD2" w14:paraId="35AD7A35" w14:textId="77777777" w:rsidTr="00C40C44">
        <w:trPr>
          <w:trHeight w:val="294"/>
        </w:trPr>
        <w:tc>
          <w:tcPr>
            <w:tcW w:w="2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5E8C9940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52E01320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794A9B85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3E3D48E9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5022D568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6361CA8D" w:rsidR="00C40C44" w:rsidRPr="00122DD2" w:rsidRDefault="00C40C44" w:rsidP="00C40C44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w w:val="90"/>
                <w:sz w:val="16"/>
              </w:rPr>
              <w:t>----</w:t>
            </w: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163DD9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163DD9" w14:paraId="35BA95D1" w14:textId="77777777" w:rsidTr="00163DD9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163DD9" w:rsidRDefault="00163DD9" w:rsidP="00163DD9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009C656F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0AEBFCFD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8h</w:t>
            </w:r>
          </w:p>
        </w:tc>
      </w:tr>
      <w:tr w:rsidR="00163DD9" w14:paraId="70DB0835" w14:textId="26F17E7C" w:rsidTr="00163DD9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163DD9" w:rsidRDefault="00163DD9" w:rsidP="00163DD9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1A552917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501618A8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2h</w:t>
            </w:r>
          </w:p>
        </w:tc>
      </w:tr>
      <w:tr w:rsidR="00163DD9" w14:paraId="0A2B7C4B" w14:textId="7C793DB3" w:rsidTr="00163DD9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163DD9" w:rsidRDefault="00163DD9" w:rsidP="00163DD9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7ABCB730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34CC9FFA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</w:tr>
      <w:tr w:rsidR="00163DD9" w14:paraId="08A6C6DA" w14:textId="1F64746D" w:rsidTr="00163DD9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163DD9" w:rsidRDefault="00163DD9" w:rsidP="00163DD9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29221742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6h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1BE305DC" w:rsidR="00163DD9" w:rsidRDefault="00163DD9" w:rsidP="00163DD9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6h</w:t>
            </w:r>
          </w:p>
        </w:tc>
      </w:tr>
      <w:tr w:rsidR="00163DD9" w14:paraId="4ED98E4A" w14:textId="20D693AB" w:rsidTr="00163DD9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163DD9" w:rsidRPr="009413F7" w:rsidRDefault="00163DD9" w:rsidP="00163DD9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163DD9" w:rsidRPr="009413F7" w:rsidRDefault="00163DD9" w:rsidP="00163DD9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163DD9" w:rsidRPr="009413F7" w:rsidRDefault="00163DD9" w:rsidP="00163DD9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163DD9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163DD9" w:rsidRDefault="00163DD9" w:rsidP="00163DD9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72C4F985" w:rsidR="00163DD9" w:rsidRDefault="00163DD9" w:rsidP="00163DD9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09A560D4" w:rsidR="00163DD9" w:rsidRDefault="00163DD9" w:rsidP="00163DD9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20h</w:t>
            </w:r>
          </w:p>
        </w:tc>
      </w:tr>
      <w:tr w:rsidR="00163DD9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163DD9" w:rsidRDefault="00163DD9" w:rsidP="00163DD9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288052A6" w:rsidR="00163DD9" w:rsidRDefault="00163DD9" w:rsidP="00163DD9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5DEF7588" w:rsidR="00163DD9" w:rsidRDefault="00163DD9" w:rsidP="00163DD9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0h</w:t>
            </w:r>
          </w:p>
        </w:tc>
      </w:tr>
      <w:tr w:rsidR="00163DD9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163DD9" w:rsidRDefault="00163DD9" w:rsidP="00163DD9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467CCA55" w:rsidR="00163DD9" w:rsidRDefault="00163DD9" w:rsidP="00163DD9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3C6AF63F" w:rsidR="00163DD9" w:rsidRDefault="00163DD9" w:rsidP="00163DD9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0h</w:t>
            </w:r>
          </w:p>
        </w:tc>
      </w:tr>
      <w:tr w:rsidR="00163DD9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63DD9" w:rsidRDefault="00163DD9" w:rsidP="00163DD9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63DD9" w:rsidRDefault="00163DD9" w:rsidP="00163DD9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63DD9" w:rsidRDefault="00163DD9" w:rsidP="00163DD9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688F" w14:textId="77777777" w:rsidR="009C4484" w:rsidRDefault="009C4484">
      <w:r>
        <w:separator/>
      </w:r>
    </w:p>
  </w:endnote>
  <w:endnote w:type="continuationSeparator" w:id="0">
    <w:p w14:paraId="068125A9" w14:textId="77777777" w:rsidR="009C4484" w:rsidRDefault="009C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EC92" w14:textId="77777777" w:rsidR="009C4484" w:rsidRDefault="009C4484">
      <w:r>
        <w:separator/>
      </w:r>
    </w:p>
  </w:footnote>
  <w:footnote w:type="continuationSeparator" w:id="0">
    <w:p w14:paraId="2BEB6E99" w14:textId="77777777" w:rsidR="009C4484" w:rsidRDefault="009C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122DD2"/>
    <w:rsid w:val="00163DD9"/>
    <w:rsid w:val="001C3774"/>
    <w:rsid w:val="00226AD8"/>
    <w:rsid w:val="00242E11"/>
    <w:rsid w:val="004156DE"/>
    <w:rsid w:val="005558C4"/>
    <w:rsid w:val="00596BA8"/>
    <w:rsid w:val="005C42B2"/>
    <w:rsid w:val="006A447A"/>
    <w:rsid w:val="007B45BA"/>
    <w:rsid w:val="009352A8"/>
    <w:rsid w:val="009413F7"/>
    <w:rsid w:val="009630D1"/>
    <w:rsid w:val="009C4484"/>
    <w:rsid w:val="00A33381"/>
    <w:rsid w:val="00BA6392"/>
    <w:rsid w:val="00BC4D2E"/>
    <w:rsid w:val="00C34C65"/>
    <w:rsid w:val="00C40C44"/>
    <w:rsid w:val="00DF6ED3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Antonio Guerra</cp:lastModifiedBy>
  <cp:revision>2</cp:revision>
  <dcterms:created xsi:type="dcterms:W3CDTF">2024-10-17T18:21:00Z</dcterms:created>
  <dcterms:modified xsi:type="dcterms:W3CDTF">2024-10-17T18:21:00Z</dcterms:modified>
</cp:coreProperties>
</file>